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DD" w:rsidRPr="00E96546" w:rsidRDefault="00653609" w:rsidP="000C4BAD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0C4BAD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0C4BAD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0C4BAD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0C4BAD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064BDA" w:rsidP="000C4BAD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.20</w:t>
      </w:r>
      <w:r w:rsidR="002A5306">
        <w:rPr>
          <w:rFonts w:ascii="Times New Roman" w:hAnsi="Times New Roman" w:cs="Times New Roman"/>
          <w:b/>
          <w:sz w:val="24"/>
          <w:szCs w:val="24"/>
        </w:rPr>
        <w:t>2</w:t>
      </w:r>
      <w:r w:rsidR="005C4DFB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5177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775B" w:rsidRPr="005177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0C4BAD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E57D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7F31AC" w:rsidRPr="006F0428">
              <w:rPr>
                <w:b/>
                <w:bCs/>
                <w:sz w:val="24"/>
                <w:szCs w:val="24"/>
              </w:rPr>
              <w:t>Энергоэффективность и развитие энергетики</w:t>
            </w:r>
            <w:r w:rsidR="00D87D4A" w:rsidRPr="001B301B">
              <w:rPr>
                <w:b/>
                <w:sz w:val="24"/>
                <w:szCs w:val="24"/>
              </w:rPr>
              <w:t>»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2A5306">
              <w:rPr>
                <w:b/>
                <w:sz w:val="24"/>
                <w:szCs w:val="24"/>
              </w:rPr>
              <w:t>2</w:t>
            </w:r>
            <w:r w:rsidR="00E57D39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0C4BAD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0C4BAD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0C4BAD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0C4BAD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0C4BAD">
      <w:pPr>
        <w:suppressAutoHyphens/>
        <w:rPr>
          <w:sz w:val="24"/>
          <w:szCs w:val="24"/>
        </w:rPr>
      </w:pPr>
    </w:p>
    <w:p w:rsidR="00534784" w:rsidRPr="00E96546" w:rsidRDefault="00534784" w:rsidP="000C4BAD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7F31AC" w:rsidRPr="007F31AC">
        <w:rPr>
          <w:bCs/>
          <w:sz w:val="24"/>
          <w:szCs w:val="24"/>
        </w:rPr>
        <w:t>Энергоэффективность и развитие энергетики</w:t>
      </w:r>
      <w:r w:rsidR="00D87D4A" w:rsidRPr="00D87D4A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2A5306">
        <w:rPr>
          <w:sz w:val="24"/>
          <w:szCs w:val="24"/>
        </w:rPr>
        <w:t>2</w:t>
      </w:r>
      <w:r w:rsidR="009C0366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0C4BAD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0C4BA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0C4BAD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0C4BAD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0C4BAD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0C4BAD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4D09E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E96546" w:rsidRDefault="00534784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0C4BAD" w:rsidRDefault="00FB5950" w:rsidP="000C4BAD">
      <w:pPr>
        <w:pStyle w:val="a9"/>
        <w:snapToGrid w:val="0"/>
        <w:jc w:val="right"/>
      </w:pPr>
      <w:r w:rsidRPr="000C4BAD">
        <w:t xml:space="preserve">Приложение </w:t>
      </w:r>
    </w:p>
    <w:p w:rsidR="00FB5950" w:rsidRPr="000C4BAD" w:rsidRDefault="00FB5950" w:rsidP="000C4BAD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к постановлению</w:t>
      </w:r>
    </w:p>
    <w:p w:rsidR="00FB5950" w:rsidRPr="000C4BAD" w:rsidRDefault="00FB5950" w:rsidP="000C4BAD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Администрации Кормовского</w:t>
      </w:r>
    </w:p>
    <w:p w:rsidR="00FB5950" w:rsidRPr="000C4BAD" w:rsidRDefault="00FB5950" w:rsidP="000C4BAD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сельского поселения</w:t>
      </w:r>
    </w:p>
    <w:p w:rsidR="00FB5950" w:rsidRPr="000C4BAD" w:rsidRDefault="00FB5950" w:rsidP="000C4BAD">
      <w:pPr>
        <w:suppressAutoHyphens/>
        <w:jc w:val="right"/>
        <w:rPr>
          <w:sz w:val="24"/>
          <w:szCs w:val="24"/>
        </w:rPr>
      </w:pPr>
      <w:r w:rsidRPr="000C4BAD">
        <w:rPr>
          <w:sz w:val="24"/>
          <w:szCs w:val="24"/>
        </w:rPr>
        <w:t xml:space="preserve">от </w:t>
      </w:r>
      <w:r w:rsidR="00064BDA">
        <w:rPr>
          <w:sz w:val="24"/>
          <w:szCs w:val="24"/>
        </w:rPr>
        <w:t>31</w:t>
      </w:r>
      <w:r w:rsidRPr="000C4BAD">
        <w:rPr>
          <w:sz w:val="24"/>
          <w:szCs w:val="24"/>
        </w:rPr>
        <w:t>.0</w:t>
      </w:r>
      <w:r w:rsidR="00064BDA">
        <w:rPr>
          <w:sz w:val="24"/>
          <w:szCs w:val="24"/>
        </w:rPr>
        <w:t>7</w:t>
      </w:r>
      <w:r w:rsidRPr="000C4BAD">
        <w:rPr>
          <w:sz w:val="24"/>
          <w:szCs w:val="24"/>
        </w:rPr>
        <w:t>.20</w:t>
      </w:r>
      <w:r w:rsidR="002A5306" w:rsidRPr="000C4BAD">
        <w:rPr>
          <w:sz w:val="24"/>
          <w:szCs w:val="24"/>
        </w:rPr>
        <w:t>2</w:t>
      </w:r>
      <w:r w:rsidR="00C47F00">
        <w:rPr>
          <w:sz w:val="24"/>
          <w:szCs w:val="24"/>
        </w:rPr>
        <w:t>4</w:t>
      </w:r>
      <w:r w:rsidRPr="000C4BAD">
        <w:rPr>
          <w:sz w:val="24"/>
          <w:szCs w:val="24"/>
        </w:rPr>
        <w:t xml:space="preserve"> № </w:t>
      </w:r>
      <w:r w:rsidR="00064BDA">
        <w:rPr>
          <w:sz w:val="24"/>
          <w:szCs w:val="24"/>
        </w:rPr>
        <w:t>83</w:t>
      </w:r>
    </w:p>
    <w:p w:rsidR="00D42985" w:rsidRPr="000C4BAD" w:rsidRDefault="00D42985" w:rsidP="000C4BAD">
      <w:pPr>
        <w:suppressAutoHyphens/>
        <w:jc w:val="right"/>
        <w:rPr>
          <w:sz w:val="24"/>
          <w:szCs w:val="24"/>
        </w:rPr>
      </w:pP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«</w:t>
      </w:r>
      <w:r w:rsidR="007F31AC" w:rsidRPr="000C4BAD">
        <w:rPr>
          <w:rFonts w:ascii="Times New Roman" w:hAnsi="Times New Roman" w:cs="Times New Roman"/>
          <w:bCs/>
          <w:sz w:val="24"/>
          <w:szCs w:val="24"/>
        </w:rPr>
        <w:t>Энергоэффективность и развитие энергетики</w:t>
      </w:r>
      <w:r w:rsidR="00D87D4A" w:rsidRPr="000C4BAD">
        <w:rPr>
          <w:rFonts w:ascii="Times New Roman" w:hAnsi="Times New Roman" w:cs="Times New Roman"/>
          <w:sz w:val="24"/>
          <w:szCs w:val="24"/>
        </w:rPr>
        <w:t>»</w:t>
      </w:r>
      <w:r w:rsidRPr="000C4BAD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0C4B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2A5306" w:rsidRPr="000C4BAD">
        <w:rPr>
          <w:rFonts w:ascii="Times New Roman" w:hAnsi="Times New Roman" w:cs="Times New Roman"/>
          <w:sz w:val="24"/>
          <w:szCs w:val="24"/>
        </w:rPr>
        <w:t>2</w:t>
      </w:r>
      <w:r w:rsidR="00C47F00">
        <w:rPr>
          <w:rFonts w:ascii="Times New Roman" w:hAnsi="Times New Roman" w:cs="Times New Roman"/>
          <w:sz w:val="24"/>
          <w:szCs w:val="24"/>
        </w:rPr>
        <w:t>4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977"/>
        <w:gridCol w:w="1559"/>
        <w:gridCol w:w="1276"/>
        <w:gridCol w:w="1417"/>
        <w:gridCol w:w="1418"/>
        <w:gridCol w:w="1276"/>
        <w:gridCol w:w="850"/>
        <w:gridCol w:w="1843"/>
      </w:tblGrid>
      <w:tr w:rsidR="00D42985" w:rsidRPr="000C4BAD" w:rsidTr="000C4BA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C4B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C4BAD" w:rsidRDefault="00B22C56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C4B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C4BAD" w:rsidTr="000C4BA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05333F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</w:t>
            </w:r>
            <w:r w:rsidR="00D42985" w:rsidRPr="000C4BAD"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977"/>
        <w:gridCol w:w="1559"/>
        <w:gridCol w:w="1276"/>
        <w:gridCol w:w="1417"/>
        <w:gridCol w:w="1276"/>
        <w:gridCol w:w="1276"/>
        <w:gridCol w:w="992"/>
        <w:gridCol w:w="1843"/>
      </w:tblGrid>
      <w:tr w:rsidR="00D42985" w:rsidRPr="000C4BAD" w:rsidTr="000C4BAD">
        <w:trPr>
          <w:tblHeader/>
          <w:tblCellSpacing w:w="5" w:type="nil"/>
        </w:trPr>
        <w:tc>
          <w:tcPr>
            <w:tcW w:w="710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E942A8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</w:tcPr>
          <w:p w:rsidR="00E942A8" w:rsidRPr="000C4BAD" w:rsidRDefault="00E942A8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A2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725F35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309" w:type="dxa"/>
            <w:gridSpan w:val="9"/>
          </w:tcPr>
          <w:p w:rsidR="00725F35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630C54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10727E" w:rsidRPr="000C4BAD" w:rsidRDefault="0010727E" w:rsidP="000C4BA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630C54" w:rsidRPr="000C4BAD" w:rsidRDefault="00630C54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0C54" w:rsidRPr="000C4BAD" w:rsidRDefault="0000762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630C54" w:rsidRPr="000C4BAD" w:rsidRDefault="00B253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1276" w:type="dxa"/>
          </w:tcPr>
          <w:p w:rsidR="00630C54" w:rsidRPr="000C4BAD" w:rsidRDefault="00630C54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0C4BAD" w:rsidRDefault="00630C54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0C54" w:rsidRPr="000C4BAD" w:rsidRDefault="002E758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2C60AB" w:rsidRPr="000C4BAD" w:rsidRDefault="002E758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30C54" w:rsidRPr="000C4BAD" w:rsidRDefault="002E758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30C54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609BC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C95C9D" w:rsidRPr="000C4BAD" w:rsidRDefault="00C95C9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BF5F58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BF5F58" w:rsidRPr="000C4BAD" w:rsidRDefault="00BF5F58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3" w:type="dxa"/>
          </w:tcPr>
          <w:p w:rsidR="00BF5F58" w:rsidRPr="000C4BAD" w:rsidRDefault="0010727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2977" w:type="dxa"/>
          </w:tcPr>
          <w:p w:rsidR="00BF5F58" w:rsidRPr="000C4BAD" w:rsidRDefault="0000762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BF5F58" w:rsidRPr="000C4BAD" w:rsidRDefault="0034223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53AD" w:rsidRPr="000C4BAD">
              <w:rPr>
                <w:rFonts w:ascii="Times New Roman" w:hAnsi="Times New Roman" w:cs="Times New Roman"/>
                <w:sz w:val="24"/>
                <w:szCs w:val="24"/>
              </w:rPr>
              <w:t>ормирование энергетических паспортов и мероприятий</w:t>
            </w:r>
          </w:p>
        </w:tc>
        <w:tc>
          <w:tcPr>
            <w:tcW w:w="1276" w:type="dxa"/>
          </w:tcPr>
          <w:p w:rsidR="00BF5F58" w:rsidRPr="000C4BAD" w:rsidRDefault="00BF5F58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5F58" w:rsidRPr="000C4BAD" w:rsidRDefault="0000762C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9BC"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F5F58" w:rsidRPr="000C4B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5F58" w:rsidRPr="000C4BAD" w:rsidRDefault="0011675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F58" w:rsidRPr="000C4BAD" w:rsidRDefault="00BF5F58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5F58" w:rsidRPr="000C4BAD" w:rsidRDefault="00BF5F58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F5F58" w:rsidRPr="000C4BAD" w:rsidRDefault="00BF5F58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C0C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D3C0C" w:rsidRPr="000C4BAD" w:rsidRDefault="005D3C0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</w:t>
            </w:r>
            <w:r w:rsidR="001A39D8" w:rsidRPr="000C4BA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5D3C0C" w:rsidRPr="000C4BAD" w:rsidRDefault="005D3C0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5D3C0C" w:rsidRPr="000C4BAD" w:rsidRDefault="0034223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D3C0C" w:rsidRPr="000C4BAD" w:rsidRDefault="005D3C0C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3C0C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9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в жилищном фонде и учреждениях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D3C0C" w:rsidRPr="000C4BAD" w:rsidTr="000C4BAD">
        <w:trPr>
          <w:trHeight w:val="191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9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93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утепления и т.д.)</w:t>
            </w:r>
          </w:p>
        </w:tc>
        <w:tc>
          <w:tcPr>
            <w:tcW w:w="2977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17537B" w:rsidRPr="000C4BAD" w:rsidRDefault="0017537B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537B" w:rsidRPr="000C4BAD" w:rsidRDefault="0017537B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977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7537B" w:rsidRPr="000C4BAD" w:rsidRDefault="0017537B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9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3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309" w:type="dxa"/>
            <w:gridSpan w:val="9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в организациях с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lastRenderedPageBreak/>
              <w:t xml:space="preserve">Ведущий специалист по вопросам муниципального </w:t>
            </w:r>
            <w:r w:rsidRPr="000C4BAD">
              <w:rPr>
                <w:sz w:val="24"/>
                <w:szCs w:val="24"/>
              </w:rPr>
              <w:lastRenderedPageBreak/>
              <w:t>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lastRenderedPageBreak/>
              <w:t xml:space="preserve">Повышение бережного </w:t>
            </w:r>
            <w:r w:rsidRPr="000C4BAD">
              <w:rPr>
                <w:sz w:val="24"/>
                <w:szCs w:val="24"/>
              </w:rPr>
              <w:lastRenderedPageBreak/>
              <w:t>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9F423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 xml:space="preserve">Организация управления бесхозными </w:t>
            </w:r>
            <w:r w:rsidRPr="000C4BAD">
              <w:rPr>
                <w:color w:val="000000"/>
                <w:sz w:val="24"/>
                <w:szCs w:val="24"/>
              </w:rPr>
              <w:lastRenderedPageBreak/>
              <w:t>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lastRenderedPageBreak/>
              <w:t xml:space="preserve">Повышение бережного </w:t>
            </w:r>
            <w:r w:rsidRPr="000C4BAD">
              <w:rPr>
                <w:sz w:val="24"/>
                <w:szCs w:val="24"/>
              </w:rPr>
              <w:lastRenderedPageBreak/>
              <w:t>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</w:t>
            </w:r>
            <w:r w:rsidRPr="000C4BAD">
              <w:rPr>
                <w:color w:val="000000"/>
                <w:sz w:val="24"/>
                <w:szCs w:val="24"/>
              </w:rPr>
              <w:lastRenderedPageBreak/>
              <w:t>эффективности и сокращение потерь энергетических ресурсов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</w:t>
            </w:r>
            <w:r w:rsidRPr="000C4BAD">
              <w:rPr>
                <w:sz w:val="24"/>
                <w:szCs w:val="24"/>
              </w:rPr>
              <w:lastRenderedPageBreak/>
              <w:t>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в вопросах энергосбережения и повышения энергетической эффективности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23E" w:rsidRPr="000C4BAD" w:rsidTr="000C4BAD">
        <w:trPr>
          <w:tblCellSpacing w:w="5" w:type="nil"/>
        </w:trPr>
        <w:tc>
          <w:tcPr>
            <w:tcW w:w="710" w:type="dxa"/>
            <w:vMerge w:val="restart"/>
          </w:tcPr>
          <w:p w:rsidR="009F423E" w:rsidRPr="000C4BAD" w:rsidRDefault="009F423E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9F423E" w:rsidRPr="000C4BAD" w:rsidRDefault="009F423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977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2E7589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42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F423E" w:rsidRPr="000C4BAD" w:rsidRDefault="002E7589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42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9F423E" w:rsidRPr="000C4BAD" w:rsidTr="000C4BAD">
        <w:trPr>
          <w:tblCellSpacing w:w="5" w:type="nil"/>
        </w:trPr>
        <w:tc>
          <w:tcPr>
            <w:tcW w:w="710" w:type="dxa"/>
            <w:vMerge/>
          </w:tcPr>
          <w:p w:rsidR="009F423E" w:rsidRPr="000C4BAD" w:rsidRDefault="009F423E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9F423E" w:rsidRPr="000C4BAD" w:rsidRDefault="009F423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423E" w:rsidRPr="000C4BAD" w:rsidRDefault="009F423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9F423E" w:rsidP="002E758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F423E" w:rsidRPr="000C4BAD" w:rsidRDefault="009F423E" w:rsidP="002E758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</w:tbl>
    <w:p w:rsidR="00D42985" w:rsidRPr="000C4BAD" w:rsidRDefault="00D42985" w:rsidP="000C4BAD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C4BAD" w:rsidRDefault="00B22C56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&lt;1&gt;</w:t>
        </w:r>
      </w:hyperlink>
      <w:r w:rsidR="000E2E78" w:rsidRPr="000C4BA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C4BAD" w:rsidRDefault="000E2E78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C4BAD">
        <w:rPr>
          <w:sz w:val="24"/>
          <w:szCs w:val="24"/>
        </w:rPr>
        <w:t xml:space="preserve">. </w:t>
      </w:r>
      <w:hyperlink w:anchor="Par1127" w:history="1">
        <w:r w:rsidRPr="000C4BAD">
          <w:rPr>
            <w:sz w:val="24"/>
            <w:szCs w:val="24"/>
          </w:rPr>
          <w:t>&lt;2&gt;</w:t>
        </w:r>
      </w:hyperlink>
      <w:r w:rsidRPr="000C4BA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C4BAD" w:rsidRDefault="00B22C56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&lt;3&gt;</w:t>
        </w:r>
      </w:hyperlink>
      <w:r w:rsidR="000E2E78" w:rsidRPr="000C4BA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C4BAD" w:rsidRDefault="00B22C56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&lt;4&gt;</w:t>
        </w:r>
      </w:hyperlink>
      <w:r w:rsidR="000E2E78" w:rsidRPr="000C4BA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C4BAD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0C4BAD">
      <w:pPr>
        <w:suppressAutoHyphens/>
        <w:jc w:val="right"/>
        <w:rPr>
          <w:sz w:val="24"/>
          <w:szCs w:val="24"/>
        </w:rPr>
        <w:sectPr w:rsidR="00D42985" w:rsidRPr="00E96546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0C4BAD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FD7C6B" w:rsidRPr="00FD7C6B">
        <w:rPr>
          <w:b/>
          <w:bCs/>
          <w:sz w:val="24"/>
          <w:szCs w:val="24"/>
        </w:rPr>
        <w:t>Энергоэффективность и развитие энергетики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2A5306">
        <w:rPr>
          <w:b/>
          <w:sz w:val="24"/>
          <w:szCs w:val="24"/>
        </w:rPr>
        <w:t>2</w:t>
      </w:r>
      <w:r w:rsidR="002E7589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FD7C6B" w:rsidRPr="007F31AC">
        <w:rPr>
          <w:bCs/>
          <w:sz w:val="24"/>
          <w:szCs w:val="24"/>
        </w:rPr>
        <w:t>Энергоэффективность и развитие энергетики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</w:t>
      </w:r>
      <w:r w:rsidR="00116759">
        <w:rPr>
          <w:sz w:val="24"/>
          <w:szCs w:val="24"/>
        </w:rPr>
        <w:t>09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3C75F2" w:rsidRPr="00D83E15" w:rsidRDefault="003C75F2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2A5306">
        <w:rPr>
          <w:sz w:val="24"/>
          <w:szCs w:val="24"/>
        </w:rPr>
        <w:t>2</w:t>
      </w:r>
      <w:r w:rsidR="00744CF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91646F">
        <w:rPr>
          <w:sz w:val="24"/>
          <w:szCs w:val="24"/>
        </w:rPr>
        <w:t>2</w:t>
      </w:r>
      <w:r w:rsidR="00744CF5">
        <w:rPr>
          <w:sz w:val="24"/>
          <w:szCs w:val="24"/>
        </w:rPr>
        <w:t>5</w:t>
      </w:r>
      <w:r w:rsidR="0091646F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8D7E76">
        <w:rPr>
          <w:sz w:val="24"/>
          <w:szCs w:val="24"/>
        </w:rPr>
        <w:t>2</w:t>
      </w:r>
      <w:r w:rsidR="00744CF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2C0ECC">
        <w:rPr>
          <w:sz w:val="24"/>
          <w:szCs w:val="24"/>
        </w:rPr>
        <w:t>0,0 тыс. рублей</w:t>
      </w:r>
      <w:r w:rsidR="00641180" w:rsidRPr="00D83E15">
        <w:rPr>
          <w:sz w:val="24"/>
          <w:szCs w:val="24"/>
        </w:rPr>
        <w:t>.</w:t>
      </w:r>
      <w:r w:rsidRPr="00D83E15">
        <w:rPr>
          <w:sz w:val="24"/>
          <w:szCs w:val="24"/>
        </w:rPr>
        <w:t xml:space="preserve"> </w:t>
      </w:r>
      <w:r w:rsidR="000D077A" w:rsidRPr="00312998">
        <w:rPr>
          <w:sz w:val="24"/>
          <w:szCs w:val="24"/>
        </w:rPr>
        <w:t>В прошлом финансовом году расходы по данной программе на 01.07.20</w:t>
      </w:r>
      <w:r w:rsidR="00D83E15" w:rsidRPr="00312998">
        <w:rPr>
          <w:sz w:val="24"/>
          <w:szCs w:val="24"/>
        </w:rPr>
        <w:t>2</w:t>
      </w:r>
      <w:r w:rsidR="00744CF5">
        <w:rPr>
          <w:sz w:val="24"/>
          <w:szCs w:val="24"/>
        </w:rPr>
        <w:t>3</w:t>
      </w:r>
      <w:r w:rsidR="000D077A" w:rsidRPr="00312998">
        <w:rPr>
          <w:sz w:val="24"/>
          <w:szCs w:val="24"/>
        </w:rPr>
        <w:t xml:space="preserve"> составили </w:t>
      </w:r>
      <w:r w:rsidR="00744CF5">
        <w:rPr>
          <w:sz w:val="24"/>
          <w:szCs w:val="24"/>
        </w:rPr>
        <w:t>0,0</w:t>
      </w:r>
      <w:r w:rsidR="000D077A" w:rsidRPr="00312998">
        <w:rPr>
          <w:sz w:val="24"/>
          <w:szCs w:val="24"/>
        </w:rPr>
        <w:t xml:space="preserve"> тыс. рублей.</w:t>
      </w:r>
    </w:p>
    <w:p w:rsidR="005C4DFB" w:rsidRPr="00D83E15" w:rsidRDefault="005C4DFB" w:rsidP="005C4DFB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>
        <w:rPr>
          <w:sz w:val="24"/>
          <w:szCs w:val="24"/>
        </w:rPr>
        <w:t>)</w:t>
      </w:r>
      <w:r w:rsidRPr="009F69EE">
        <w:rPr>
          <w:sz w:val="24"/>
          <w:szCs w:val="24"/>
        </w:rPr>
        <w:t xml:space="preserve"> и постановлением от 29.12.2023 № 181 «Об утверждении плана реализации муниципальной программы Кормовского сельского поселения </w:t>
      </w:r>
      <w:r w:rsidRPr="009F69EE">
        <w:rPr>
          <w:bCs/>
          <w:sz w:val="24"/>
          <w:szCs w:val="24"/>
        </w:rPr>
        <w:t>«Энергоэффективность и развитие энергетики»</w:t>
      </w:r>
      <w:r w:rsidRPr="009F69EE">
        <w:rPr>
          <w:kern w:val="2"/>
          <w:sz w:val="24"/>
          <w:szCs w:val="24"/>
        </w:rPr>
        <w:t xml:space="preserve"> </w:t>
      </w:r>
      <w:r w:rsidRPr="009F69EE">
        <w:rPr>
          <w:sz w:val="24"/>
          <w:szCs w:val="24"/>
        </w:rPr>
        <w:t>на 2024 год</w:t>
      </w:r>
      <w:r w:rsidRPr="009F69EE">
        <w:rPr>
          <w:b/>
          <w:sz w:val="24"/>
          <w:szCs w:val="24"/>
        </w:rPr>
        <w:t>»</w:t>
      </w:r>
      <w:r w:rsidRPr="009F69EE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D83E15" w:rsidRDefault="0071443A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Муниципальная программа включает в себя следующ</w:t>
      </w:r>
      <w:r w:rsidR="00AD38E2">
        <w:rPr>
          <w:sz w:val="24"/>
          <w:szCs w:val="24"/>
        </w:rPr>
        <w:t>ие</w:t>
      </w:r>
      <w:r w:rsidRPr="00D83E15">
        <w:rPr>
          <w:sz w:val="24"/>
          <w:szCs w:val="24"/>
        </w:rPr>
        <w:t xml:space="preserve"> подпрограмм</w:t>
      </w:r>
      <w:r w:rsidR="00AD38E2">
        <w:rPr>
          <w:sz w:val="24"/>
          <w:szCs w:val="24"/>
        </w:rPr>
        <w:t>ы</w:t>
      </w:r>
      <w:r w:rsidRPr="00D83E15">
        <w:rPr>
          <w:sz w:val="24"/>
          <w:szCs w:val="24"/>
        </w:rPr>
        <w:t>:</w:t>
      </w:r>
    </w:p>
    <w:p w:rsidR="00AD38E2" w:rsidRPr="00AD38E2" w:rsidRDefault="00AD38E2" w:rsidP="00AD38E2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38E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D38E2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AD38E2" w:rsidRPr="00AD38E2" w:rsidRDefault="00AD38E2" w:rsidP="00AD38E2">
      <w:pPr>
        <w:suppressAutoHyphens/>
        <w:jc w:val="both"/>
        <w:rPr>
          <w:kern w:val="2"/>
          <w:sz w:val="24"/>
          <w:szCs w:val="24"/>
        </w:rPr>
      </w:pPr>
      <w:r w:rsidRPr="00AD38E2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AD38E2">
        <w:rPr>
          <w:kern w:val="2"/>
          <w:sz w:val="24"/>
          <w:szCs w:val="24"/>
        </w:rPr>
        <w:t>«</w:t>
      </w:r>
      <w:bookmarkStart w:id="1" w:name="_Hlk505066560"/>
      <w:r w:rsidRPr="00AD38E2">
        <w:rPr>
          <w:sz w:val="24"/>
          <w:szCs w:val="24"/>
        </w:rPr>
        <w:t>Энергосбережение в жилищном фонде и учреждениях</w:t>
      </w:r>
      <w:bookmarkEnd w:id="1"/>
      <w:r w:rsidRPr="00AD38E2">
        <w:rPr>
          <w:kern w:val="2"/>
          <w:sz w:val="24"/>
          <w:szCs w:val="24"/>
        </w:rPr>
        <w:t>» (далее – Подпрограмма 2);</w:t>
      </w:r>
    </w:p>
    <w:p w:rsidR="00AD38E2" w:rsidRPr="00AD38E2" w:rsidRDefault="00AD38E2" w:rsidP="00AD38E2">
      <w:pPr>
        <w:suppressAutoHyphens/>
        <w:jc w:val="both"/>
        <w:rPr>
          <w:kern w:val="2"/>
          <w:sz w:val="24"/>
          <w:szCs w:val="24"/>
        </w:rPr>
      </w:pPr>
      <w:r w:rsidRPr="00AD38E2">
        <w:rPr>
          <w:kern w:val="2"/>
          <w:sz w:val="24"/>
          <w:szCs w:val="24"/>
        </w:rPr>
        <w:tab/>
        <w:t>подпрограмма 3</w:t>
      </w:r>
      <w:r w:rsidRPr="00AD38E2">
        <w:rPr>
          <w:sz w:val="24"/>
          <w:szCs w:val="24"/>
        </w:rPr>
        <w:t xml:space="preserve"> «Обеспечение реализации муниципальной программы</w:t>
      </w:r>
      <w:r w:rsidRPr="00AD38E2">
        <w:rPr>
          <w:kern w:val="2"/>
          <w:sz w:val="24"/>
          <w:szCs w:val="24"/>
        </w:rPr>
        <w:t>» (далее – Подпрограмма 3).</w:t>
      </w:r>
    </w:p>
    <w:p w:rsidR="00076816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 xml:space="preserve">На реализацию мероприятий Подпрограммы </w:t>
      </w:r>
      <w:r>
        <w:rPr>
          <w:kern w:val="2"/>
          <w:sz w:val="24"/>
          <w:szCs w:val="24"/>
        </w:rPr>
        <w:t xml:space="preserve">1 </w:t>
      </w:r>
      <w:r w:rsidRPr="000B3307">
        <w:rPr>
          <w:kern w:val="2"/>
          <w:sz w:val="24"/>
          <w:szCs w:val="24"/>
        </w:rPr>
        <w:t>на 20</w:t>
      </w:r>
      <w:r>
        <w:rPr>
          <w:kern w:val="2"/>
          <w:sz w:val="24"/>
          <w:szCs w:val="24"/>
        </w:rPr>
        <w:t>2</w:t>
      </w:r>
      <w:r w:rsidR="00B56717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Pr="000B3307">
        <w:rPr>
          <w:szCs w:val="28"/>
        </w:rPr>
        <w:t xml:space="preserve"> </w:t>
      </w:r>
      <w:r w:rsidRPr="000B3307">
        <w:rPr>
          <w:sz w:val="24"/>
          <w:szCs w:val="24"/>
        </w:rPr>
        <w:t xml:space="preserve">местным бюджетом предусмотрено </w:t>
      </w:r>
      <w:r w:rsidR="00C25E0F">
        <w:rPr>
          <w:sz w:val="24"/>
          <w:szCs w:val="24"/>
        </w:rPr>
        <w:t>2</w:t>
      </w:r>
      <w:r w:rsidR="00B56717">
        <w:rPr>
          <w:sz w:val="24"/>
          <w:szCs w:val="24"/>
        </w:rPr>
        <w:t>5</w:t>
      </w:r>
      <w:r w:rsidR="00C25E0F">
        <w:rPr>
          <w:sz w:val="24"/>
          <w:szCs w:val="24"/>
        </w:rPr>
        <w:t>,0</w:t>
      </w:r>
      <w:r w:rsidRPr="000B3307">
        <w:rPr>
          <w:sz w:val="24"/>
          <w:szCs w:val="24"/>
        </w:rPr>
        <w:t xml:space="preserve"> тыс. рублей. По состоянию на 01.07.20</w:t>
      </w:r>
      <w:r>
        <w:rPr>
          <w:sz w:val="24"/>
          <w:szCs w:val="24"/>
        </w:rPr>
        <w:t>2</w:t>
      </w:r>
      <w:r w:rsidR="00B56717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фактическое освоение средств составило </w:t>
      </w:r>
      <w:r w:rsidR="00C25E0F">
        <w:rPr>
          <w:sz w:val="24"/>
          <w:szCs w:val="24"/>
        </w:rPr>
        <w:t>0,0</w:t>
      </w:r>
      <w:r w:rsidRPr="000B3307">
        <w:rPr>
          <w:sz w:val="24"/>
          <w:szCs w:val="24"/>
        </w:rPr>
        <w:t xml:space="preserve"> тыс. рублей.</w:t>
      </w:r>
    </w:p>
    <w:p w:rsidR="00076816" w:rsidRPr="003312D9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Планом реализации Подпрограммы 1 предусмотрено 2 основных мероприятий и 1 контрольное событие, которые находятся на постоянном исполнении.</w:t>
      </w:r>
    </w:p>
    <w:p w:rsidR="00076816" w:rsidRPr="003312D9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Основное мероприятие Подпрограммы 2 реализуются в течение 202</w:t>
      </w:r>
      <w:r w:rsidR="00B56717">
        <w:rPr>
          <w:sz w:val="24"/>
          <w:szCs w:val="24"/>
        </w:rPr>
        <w:t>4</w:t>
      </w:r>
      <w:r w:rsidRPr="003312D9">
        <w:rPr>
          <w:sz w:val="24"/>
          <w:szCs w:val="24"/>
        </w:rPr>
        <w:t xml:space="preserve"> года на постоянной основе. Планом реализации Подпрограммы 2 предусмотрено 1 основное мероприятие и 1 контрольное событие, которые находятся на постоянном исполнении.</w:t>
      </w:r>
    </w:p>
    <w:p w:rsidR="00076816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Основные мероприятия Подпрограммы 3 реализуются в течение 202</w:t>
      </w:r>
      <w:r w:rsidR="00B56717">
        <w:rPr>
          <w:sz w:val="24"/>
          <w:szCs w:val="24"/>
        </w:rPr>
        <w:t>4</w:t>
      </w:r>
      <w:r w:rsidRPr="003312D9">
        <w:rPr>
          <w:sz w:val="24"/>
          <w:szCs w:val="24"/>
        </w:rPr>
        <w:t xml:space="preserve"> года на постоянной основе. Планом реализации Подпрограммы 3 предусмотрено 9 основных мероприятий и 1 контрольное событие, которые находятся на постоянном исполнении.</w:t>
      </w:r>
    </w:p>
    <w:p w:rsidR="00D83E15" w:rsidRPr="003D4FEE" w:rsidRDefault="00593FC7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В ходе анализа исполнения плана реализации муниципальной программы</w:t>
      </w:r>
      <w:r w:rsidR="00027B4B" w:rsidRPr="00D83E15">
        <w:rPr>
          <w:sz w:val="24"/>
          <w:szCs w:val="24"/>
        </w:rPr>
        <w:t xml:space="preserve"> </w:t>
      </w:r>
      <w:r w:rsidR="00E96546" w:rsidRPr="00D83E15">
        <w:rPr>
          <w:sz w:val="24"/>
          <w:szCs w:val="24"/>
        </w:rPr>
        <w:t>Кормовского</w:t>
      </w:r>
      <w:r w:rsidRPr="00D83E15">
        <w:rPr>
          <w:sz w:val="24"/>
          <w:szCs w:val="24"/>
        </w:rPr>
        <w:t xml:space="preserve"> сельского поселения «</w:t>
      </w:r>
      <w:r w:rsidR="0046128F" w:rsidRPr="00D83E15">
        <w:rPr>
          <w:bCs/>
          <w:sz w:val="24"/>
          <w:szCs w:val="24"/>
        </w:rPr>
        <w:t>Энергоэффективность и развитие энергетики</w:t>
      </w:r>
      <w:r w:rsidRPr="00D83E15">
        <w:rPr>
          <w:sz w:val="24"/>
          <w:szCs w:val="24"/>
        </w:rPr>
        <w:t>» на 20</w:t>
      </w:r>
      <w:r w:rsidR="005E474B" w:rsidRPr="00D83E15">
        <w:rPr>
          <w:sz w:val="24"/>
          <w:szCs w:val="24"/>
        </w:rPr>
        <w:t>2</w:t>
      </w:r>
      <w:r w:rsidR="00B56717">
        <w:rPr>
          <w:sz w:val="24"/>
          <w:szCs w:val="24"/>
        </w:rPr>
        <w:t>4</w:t>
      </w:r>
      <w:r w:rsidRPr="00D83E15">
        <w:rPr>
          <w:sz w:val="24"/>
          <w:szCs w:val="24"/>
        </w:rPr>
        <w:t xml:space="preserve"> год по итогам I полугодия 20</w:t>
      </w:r>
      <w:r w:rsidR="005E474B" w:rsidRPr="00D83E15">
        <w:rPr>
          <w:sz w:val="24"/>
          <w:szCs w:val="24"/>
        </w:rPr>
        <w:t>2</w:t>
      </w:r>
      <w:r w:rsidR="00B56717">
        <w:rPr>
          <w:sz w:val="24"/>
          <w:szCs w:val="24"/>
        </w:rPr>
        <w:t>4</w:t>
      </w:r>
      <w:r w:rsidRPr="00D83E15">
        <w:rPr>
          <w:sz w:val="24"/>
          <w:szCs w:val="24"/>
        </w:rPr>
        <w:t xml:space="preserve"> года</w:t>
      </w:r>
      <w:r w:rsidR="00D83E15" w:rsidRPr="00D83E15">
        <w:rPr>
          <w:sz w:val="24"/>
          <w:szCs w:val="24"/>
        </w:rPr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E96546" w:rsidRDefault="0071443A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57" w:rsidRDefault="00180757">
      <w:r>
        <w:separator/>
      </w:r>
    </w:p>
  </w:endnote>
  <w:endnote w:type="continuationSeparator" w:id="1">
    <w:p w:rsidR="00180757" w:rsidRDefault="0018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57" w:rsidRDefault="00180757">
      <w:r>
        <w:separator/>
      </w:r>
    </w:p>
  </w:footnote>
  <w:footnote w:type="continuationSeparator" w:id="1">
    <w:p w:rsidR="00180757" w:rsidRDefault="00180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762C"/>
    <w:rsid w:val="000137E5"/>
    <w:rsid w:val="00020E22"/>
    <w:rsid w:val="00023DB8"/>
    <w:rsid w:val="00027B4B"/>
    <w:rsid w:val="00031232"/>
    <w:rsid w:val="000313B3"/>
    <w:rsid w:val="00041716"/>
    <w:rsid w:val="000418E3"/>
    <w:rsid w:val="0004576A"/>
    <w:rsid w:val="0005333F"/>
    <w:rsid w:val="000554A6"/>
    <w:rsid w:val="00056818"/>
    <w:rsid w:val="00064BA9"/>
    <w:rsid w:val="00064BDA"/>
    <w:rsid w:val="000650AC"/>
    <w:rsid w:val="00067E4D"/>
    <w:rsid w:val="000716D5"/>
    <w:rsid w:val="00076816"/>
    <w:rsid w:val="00080631"/>
    <w:rsid w:val="00097537"/>
    <w:rsid w:val="000A0E95"/>
    <w:rsid w:val="000A11D9"/>
    <w:rsid w:val="000A5044"/>
    <w:rsid w:val="000A6C09"/>
    <w:rsid w:val="000B0973"/>
    <w:rsid w:val="000C4BAD"/>
    <w:rsid w:val="000C7E22"/>
    <w:rsid w:val="000D077A"/>
    <w:rsid w:val="000D3DA9"/>
    <w:rsid w:val="000E2E78"/>
    <w:rsid w:val="000F16BD"/>
    <w:rsid w:val="0010273C"/>
    <w:rsid w:val="0010727E"/>
    <w:rsid w:val="001139D9"/>
    <w:rsid w:val="00116759"/>
    <w:rsid w:val="001350AE"/>
    <w:rsid w:val="00141AAA"/>
    <w:rsid w:val="00144110"/>
    <w:rsid w:val="001450A6"/>
    <w:rsid w:val="0016150A"/>
    <w:rsid w:val="00164476"/>
    <w:rsid w:val="00174DD3"/>
    <w:rsid w:val="00174F9A"/>
    <w:rsid w:val="0017537B"/>
    <w:rsid w:val="00180757"/>
    <w:rsid w:val="00187763"/>
    <w:rsid w:val="00191F60"/>
    <w:rsid w:val="001A0D42"/>
    <w:rsid w:val="001A39D8"/>
    <w:rsid w:val="001A48C4"/>
    <w:rsid w:val="001B03AD"/>
    <w:rsid w:val="001B2638"/>
    <w:rsid w:val="001E10C2"/>
    <w:rsid w:val="001E21C8"/>
    <w:rsid w:val="001E27DD"/>
    <w:rsid w:val="001E4B7E"/>
    <w:rsid w:val="00203D09"/>
    <w:rsid w:val="0020594B"/>
    <w:rsid w:val="002262CD"/>
    <w:rsid w:val="00233C0A"/>
    <w:rsid w:val="00233EDC"/>
    <w:rsid w:val="00234887"/>
    <w:rsid w:val="00235E23"/>
    <w:rsid w:val="00247098"/>
    <w:rsid w:val="00250734"/>
    <w:rsid w:val="00254D94"/>
    <w:rsid w:val="00256862"/>
    <w:rsid w:val="00257ABD"/>
    <w:rsid w:val="00275C41"/>
    <w:rsid w:val="002832FA"/>
    <w:rsid w:val="002932D8"/>
    <w:rsid w:val="002962C4"/>
    <w:rsid w:val="002A0E46"/>
    <w:rsid w:val="002A5306"/>
    <w:rsid w:val="002B111D"/>
    <w:rsid w:val="002C0ECC"/>
    <w:rsid w:val="002C60AB"/>
    <w:rsid w:val="002C6491"/>
    <w:rsid w:val="002D2B42"/>
    <w:rsid w:val="002D5B10"/>
    <w:rsid w:val="002E14FE"/>
    <w:rsid w:val="002E3B45"/>
    <w:rsid w:val="002E7589"/>
    <w:rsid w:val="002F0104"/>
    <w:rsid w:val="00302F61"/>
    <w:rsid w:val="003050D1"/>
    <w:rsid w:val="00305197"/>
    <w:rsid w:val="00311EF3"/>
    <w:rsid w:val="00312998"/>
    <w:rsid w:val="003312D9"/>
    <w:rsid w:val="0034223D"/>
    <w:rsid w:val="003553A0"/>
    <w:rsid w:val="0035784A"/>
    <w:rsid w:val="00360D33"/>
    <w:rsid w:val="003651B3"/>
    <w:rsid w:val="003677AE"/>
    <w:rsid w:val="00384CEE"/>
    <w:rsid w:val="003902F9"/>
    <w:rsid w:val="00390B18"/>
    <w:rsid w:val="003A33A5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F465E"/>
    <w:rsid w:val="0040720A"/>
    <w:rsid w:val="00410C1E"/>
    <w:rsid w:val="00414A54"/>
    <w:rsid w:val="00416300"/>
    <w:rsid w:val="00416B22"/>
    <w:rsid w:val="00427A1F"/>
    <w:rsid w:val="00433DCD"/>
    <w:rsid w:val="0044407D"/>
    <w:rsid w:val="00454209"/>
    <w:rsid w:val="0046128F"/>
    <w:rsid w:val="00461CCC"/>
    <w:rsid w:val="00464633"/>
    <w:rsid w:val="00464D53"/>
    <w:rsid w:val="0047569E"/>
    <w:rsid w:val="004813F8"/>
    <w:rsid w:val="0048412E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06754"/>
    <w:rsid w:val="00512BE3"/>
    <w:rsid w:val="0051590A"/>
    <w:rsid w:val="0051775B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B3A1B"/>
    <w:rsid w:val="005B720F"/>
    <w:rsid w:val="005C1478"/>
    <w:rsid w:val="005C4734"/>
    <w:rsid w:val="005C4DFB"/>
    <w:rsid w:val="005C74C7"/>
    <w:rsid w:val="005D3C0C"/>
    <w:rsid w:val="005D552D"/>
    <w:rsid w:val="005E474B"/>
    <w:rsid w:val="005E7EB1"/>
    <w:rsid w:val="00602EFB"/>
    <w:rsid w:val="00603613"/>
    <w:rsid w:val="00616CED"/>
    <w:rsid w:val="0062445E"/>
    <w:rsid w:val="00630C54"/>
    <w:rsid w:val="00630F4E"/>
    <w:rsid w:val="00630FC4"/>
    <w:rsid w:val="00631C35"/>
    <w:rsid w:val="0063375D"/>
    <w:rsid w:val="006407AC"/>
    <w:rsid w:val="00641180"/>
    <w:rsid w:val="00646B85"/>
    <w:rsid w:val="00650245"/>
    <w:rsid w:val="00653609"/>
    <w:rsid w:val="00653D32"/>
    <w:rsid w:val="00654765"/>
    <w:rsid w:val="00655337"/>
    <w:rsid w:val="00662DF2"/>
    <w:rsid w:val="00676995"/>
    <w:rsid w:val="006904CF"/>
    <w:rsid w:val="00692D2E"/>
    <w:rsid w:val="006B3E3C"/>
    <w:rsid w:val="006C0215"/>
    <w:rsid w:val="006C0F66"/>
    <w:rsid w:val="006C49C2"/>
    <w:rsid w:val="006C78A3"/>
    <w:rsid w:val="006D3383"/>
    <w:rsid w:val="006D61C0"/>
    <w:rsid w:val="006E1BA2"/>
    <w:rsid w:val="006E5371"/>
    <w:rsid w:val="0070472A"/>
    <w:rsid w:val="007068A4"/>
    <w:rsid w:val="00711735"/>
    <w:rsid w:val="00711F5D"/>
    <w:rsid w:val="00712B76"/>
    <w:rsid w:val="0071443A"/>
    <w:rsid w:val="00717B21"/>
    <w:rsid w:val="00723908"/>
    <w:rsid w:val="00725F35"/>
    <w:rsid w:val="00733536"/>
    <w:rsid w:val="007422D5"/>
    <w:rsid w:val="00743974"/>
    <w:rsid w:val="00744CF5"/>
    <w:rsid w:val="0075194D"/>
    <w:rsid w:val="00751A81"/>
    <w:rsid w:val="0075276A"/>
    <w:rsid w:val="00773B67"/>
    <w:rsid w:val="00780059"/>
    <w:rsid w:val="007841F5"/>
    <w:rsid w:val="007A1B1D"/>
    <w:rsid w:val="007B49B6"/>
    <w:rsid w:val="007C083C"/>
    <w:rsid w:val="007C3EBD"/>
    <w:rsid w:val="007E1405"/>
    <w:rsid w:val="007E1E3F"/>
    <w:rsid w:val="007E3016"/>
    <w:rsid w:val="007E3FA8"/>
    <w:rsid w:val="007E7FE9"/>
    <w:rsid w:val="007F1DFB"/>
    <w:rsid w:val="007F31AC"/>
    <w:rsid w:val="007F4966"/>
    <w:rsid w:val="007F5FFB"/>
    <w:rsid w:val="007F6B93"/>
    <w:rsid w:val="007F7A9D"/>
    <w:rsid w:val="008024F4"/>
    <w:rsid w:val="0084182B"/>
    <w:rsid w:val="00843FC5"/>
    <w:rsid w:val="00854929"/>
    <w:rsid w:val="00866743"/>
    <w:rsid w:val="00866974"/>
    <w:rsid w:val="00873CB1"/>
    <w:rsid w:val="008819E5"/>
    <w:rsid w:val="00890558"/>
    <w:rsid w:val="00890719"/>
    <w:rsid w:val="008A1DE5"/>
    <w:rsid w:val="008A3CCE"/>
    <w:rsid w:val="008B4426"/>
    <w:rsid w:val="008B62B9"/>
    <w:rsid w:val="008C1A16"/>
    <w:rsid w:val="008C5ED9"/>
    <w:rsid w:val="008D7E76"/>
    <w:rsid w:val="008E2846"/>
    <w:rsid w:val="008E3A90"/>
    <w:rsid w:val="00907D3E"/>
    <w:rsid w:val="00914E6D"/>
    <w:rsid w:val="0091646F"/>
    <w:rsid w:val="009254A3"/>
    <w:rsid w:val="00932D6F"/>
    <w:rsid w:val="009335BD"/>
    <w:rsid w:val="00937F41"/>
    <w:rsid w:val="00942F4C"/>
    <w:rsid w:val="00943F61"/>
    <w:rsid w:val="00945430"/>
    <w:rsid w:val="0094773B"/>
    <w:rsid w:val="0095494D"/>
    <w:rsid w:val="009609BC"/>
    <w:rsid w:val="00982A0E"/>
    <w:rsid w:val="00982F3A"/>
    <w:rsid w:val="0098344F"/>
    <w:rsid w:val="00984136"/>
    <w:rsid w:val="00997229"/>
    <w:rsid w:val="009A5FE9"/>
    <w:rsid w:val="009B2778"/>
    <w:rsid w:val="009B45F4"/>
    <w:rsid w:val="009C0366"/>
    <w:rsid w:val="009C36B2"/>
    <w:rsid w:val="009D41E0"/>
    <w:rsid w:val="009D6463"/>
    <w:rsid w:val="009D78FA"/>
    <w:rsid w:val="009F423E"/>
    <w:rsid w:val="009F69EE"/>
    <w:rsid w:val="009F7C32"/>
    <w:rsid w:val="00A01DFC"/>
    <w:rsid w:val="00A039C1"/>
    <w:rsid w:val="00A16A1F"/>
    <w:rsid w:val="00A1731D"/>
    <w:rsid w:val="00A37F6E"/>
    <w:rsid w:val="00A51D84"/>
    <w:rsid w:val="00A522FE"/>
    <w:rsid w:val="00A76CA1"/>
    <w:rsid w:val="00A77131"/>
    <w:rsid w:val="00A8666F"/>
    <w:rsid w:val="00A9178C"/>
    <w:rsid w:val="00A933D2"/>
    <w:rsid w:val="00A97390"/>
    <w:rsid w:val="00AA080C"/>
    <w:rsid w:val="00AB0510"/>
    <w:rsid w:val="00AC31C8"/>
    <w:rsid w:val="00AD11BD"/>
    <w:rsid w:val="00AD2548"/>
    <w:rsid w:val="00AD38E2"/>
    <w:rsid w:val="00AD38EC"/>
    <w:rsid w:val="00AD669F"/>
    <w:rsid w:val="00AD6A82"/>
    <w:rsid w:val="00AE3BA1"/>
    <w:rsid w:val="00AF0DD0"/>
    <w:rsid w:val="00AF79C3"/>
    <w:rsid w:val="00B02144"/>
    <w:rsid w:val="00B033D5"/>
    <w:rsid w:val="00B04AB9"/>
    <w:rsid w:val="00B1070E"/>
    <w:rsid w:val="00B20676"/>
    <w:rsid w:val="00B22C56"/>
    <w:rsid w:val="00B253AD"/>
    <w:rsid w:val="00B315FE"/>
    <w:rsid w:val="00B56717"/>
    <w:rsid w:val="00B620BF"/>
    <w:rsid w:val="00B64DB3"/>
    <w:rsid w:val="00B66FF0"/>
    <w:rsid w:val="00B75C72"/>
    <w:rsid w:val="00B76EEE"/>
    <w:rsid w:val="00B81B3F"/>
    <w:rsid w:val="00B82264"/>
    <w:rsid w:val="00B86566"/>
    <w:rsid w:val="00B901E3"/>
    <w:rsid w:val="00B93ED4"/>
    <w:rsid w:val="00B941EB"/>
    <w:rsid w:val="00B94E38"/>
    <w:rsid w:val="00B965C9"/>
    <w:rsid w:val="00BA6DAB"/>
    <w:rsid w:val="00BB2AD9"/>
    <w:rsid w:val="00BC6ED2"/>
    <w:rsid w:val="00BD3EAD"/>
    <w:rsid w:val="00BD4D78"/>
    <w:rsid w:val="00BF033E"/>
    <w:rsid w:val="00BF5F58"/>
    <w:rsid w:val="00C106F3"/>
    <w:rsid w:val="00C10AFB"/>
    <w:rsid w:val="00C1154B"/>
    <w:rsid w:val="00C214EE"/>
    <w:rsid w:val="00C22AB1"/>
    <w:rsid w:val="00C2389D"/>
    <w:rsid w:val="00C25E0F"/>
    <w:rsid w:val="00C332AE"/>
    <w:rsid w:val="00C33806"/>
    <w:rsid w:val="00C44E6B"/>
    <w:rsid w:val="00C45703"/>
    <w:rsid w:val="00C47F00"/>
    <w:rsid w:val="00C5330B"/>
    <w:rsid w:val="00C62EB0"/>
    <w:rsid w:val="00C7040A"/>
    <w:rsid w:val="00C95C9D"/>
    <w:rsid w:val="00C97286"/>
    <w:rsid w:val="00CA75E5"/>
    <w:rsid w:val="00CB60C7"/>
    <w:rsid w:val="00CB6773"/>
    <w:rsid w:val="00CB762D"/>
    <w:rsid w:val="00CD0384"/>
    <w:rsid w:val="00CD5997"/>
    <w:rsid w:val="00CD7F5E"/>
    <w:rsid w:val="00D14C72"/>
    <w:rsid w:val="00D15EAE"/>
    <w:rsid w:val="00D174F9"/>
    <w:rsid w:val="00D3519D"/>
    <w:rsid w:val="00D42985"/>
    <w:rsid w:val="00D475DD"/>
    <w:rsid w:val="00D5341D"/>
    <w:rsid w:val="00D54110"/>
    <w:rsid w:val="00D60D49"/>
    <w:rsid w:val="00D83E15"/>
    <w:rsid w:val="00D8580E"/>
    <w:rsid w:val="00D874FF"/>
    <w:rsid w:val="00D87D4A"/>
    <w:rsid w:val="00D911DA"/>
    <w:rsid w:val="00DA6164"/>
    <w:rsid w:val="00DB4DFB"/>
    <w:rsid w:val="00DC6867"/>
    <w:rsid w:val="00DD0E4D"/>
    <w:rsid w:val="00DD1117"/>
    <w:rsid w:val="00DE4ABC"/>
    <w:rsid w:val="00DF66A1"/>
    <w:rsid w:val="00E01F0B"/>
    <w:rsid w:val="00E02E8A"/>
    <w:rsid w:val="00E06501"/>
    <w:rsid w:val="00E07C53"/>
    <w:rsid w:val="00E10F2F"/>
    <w:rsid w:val="00E14538"/>
    <w:rsid w:val="00E14F6D"/>
    <w:rsid w:val="00E2638B"/>
    <w:rsid w:val="00E273F4"/>
    <w:rsid w:val="00E5214D"/>
    <w:rsid w:val="00E52484"/>
    <w:rsid w:val="00E57D39"/>
    <w:rsid w:val="00E61A78"/>
    <w:rsid w:val="00E674D8"/>
    <w:rsid w:val="00E71F10"/>
    <w:rsid w:val="00E8541A"/>
    <w:rsid w:val="00E942A8"/>
    <w:rsid w:val="00E96546"/>
    <w:rsid w:val="00EA08DA"/>
    <w:rsid w:val="00EA5BB4"/>
    <w:rsid w:val="00EB0919"/>
    <w:rsid w:val="00EE05F1"/>
    <w:rsid w:val="00EE5B7B"/>
    <w:rsid w:val="00EF168D"/>
    <w:rsid w:val="00EF6966"/>
    <w:rsid w:val="00F17D8D"/>
    <w:rsid w:val="00F25725"/>
    <w:rsid w:val="00F25B82"/>
    <w:rsid w:val="00F306ED"/>
    <w:rsid w:val="00F5014C"/>
    <w:rsid w:val="00F5573F"/>
    <w:rsid w:val="00F61C7A"/>
    <w:rsid w:val="00F75F80"/>
    <w:rsid w:val="00F8032E"/>
    <w:rsid w:val="00F8061E"/>
    <w:rsid w:val="00F82E19"/>
    <w:rsid w:val="00F91635"/>
    <w:rsid w:val="00F975C2"/>
    <w:rsid w:val="00FA0235"/>
    <w:rsid w:val="00FA15A5"/>
    <w:rsid w:val="00FA430F"/>
    <w:rsid w:val="00FA5C47"/>
    <w:rsid w:val="00FB1644"/>
    <w:rsid w:val="00FB19AB"/>
    <w:rsid w:val="00FB5950"/>
    <w:rsid w:val="00FB618C"/>
    <w:rsid w:val="00FD4B3A"/>
    <w:rsid w:val="00FD542D"/>
    <w:rsid w:val="00FD5739"/>
    <w:rsid w:val="00FD7C6B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styleId="ab">
    <w:name w:val="Balloon Text"/>
    <w:basedOn w:val="a"/>
    <w:link w:val="ac"/>
    <w:rsid w:val="00BF03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8E4C-0BB0-488E-8681-0C808A9C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13394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20</cp:revision>
  <cp:lastPrinted>2024-07-31T07:37:00Z</cp:lastPrinted>
  <dcterms:created xsi:type="dcterms:W3CDTF">2023-07-04T11:37:00Z</dcterms:created>
  <dcterms:modified xsi:type="dcterms:W3CDTF">2024-07-31T07:37:00Z</dcterms:modified>
</cp:coreProperties>
</file>