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</w:rPr>
        <w:t>ПРОТОКОЛ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служащих, проходящих муниципальную службу в Администрации Кормовского сельского поселения, и урегулированию конфликта интересов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24. 07. 2015 год                                                   № 3                                                    с.Кормовое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4"/>
          <w:szCs w:val="24"/>
        </w:rPr>
        <w:t>Присутствовали: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324"/>
        <w:tblBorders/>
      </w:tblPr>
      <w:tblGrid>
        <w:gridCol w:w="3223"/>
        <w:gridCol w:w="7337"/>
      </w:tblGrid>
      <w:tr>
        <w:trPr>
          <w:cantSplit w:val="false"/>
        </w:trPr>
        <w:tc>
          <w:tcPr>
            <w:tcW w:type="dxa" w:w="32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4"/>
                <w:szCs w:val="24"/>
              </w:rPr>
              <w:t>Председатель комиссии: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Попова Г.И., начальник сектора экономики и финансов</w:t>
            </w:r>
          </w:p>
        </w:tc>
      </w:tr>
      <w:tr>
        <w:trPr>
          <w:cantSplit w:val="false"/>
        </w:trPr>
        <w:tc>
          <w:tcPr>
            <w:tcW w:type="dxa" w:w="32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4"/>
                <w:szCs w:val="24"/>
              </w:rPr>
              <w:t xml:space="preserve">Заместитель председателя комиссии: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Войтегина Г.И., специалист 1 категории Администрации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>
        <w:trPr>
          <w:cantSplit w:val="false"/>
        </w:trPr>
        <w:tc>
          <w:tcPr>
            <w:tcW w:type="dxa" w:w="32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type="dxa" w:w="7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Муштатенко О.И., ведущий специалист Администрации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Кормовского сельского поселения</w:t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4"/>
                <w:szCs w:val="24"/>
              </w:rPr>
              <w:t>Члены комиссии: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Сикаренко В.В. ведущий специалист-экономист Администрации 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>
        <w:trPr>
          <w:cantSplit w:val="false"/>
        </w:trPr>
        <w:tc>
          <w:tcPr>
            <w:tcW w:type="dxa" w:w="32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Юхнова Л.Д., специалист 1 категории Администрации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Кормовского сельского поселения  </w:t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left"/>
      </w:pPr>
      <w:r>
        <w:rPr>
          <w:b/>
          <w:sz w:val="24"/>
          <w:szCs w:val="24"/>
        </w:rPr>
        <w:t>ПОВЕСТКА ДНЯ: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1.</w:t>
      </w:r>
      <w:bookmarkStart w:id="0" w:name="__DdeLink__3214_362391286"/>
      <w:bookmarkEnd w:id="0"/>
      <w:r>
        <w:rPr/>
        <w:t xml:space="preserve">О  форме </w:t>
      </w:r>
      <w:bookmarkStart w:id="1" w:name="__DdeLink__2109_1426948284"/>
      <w:bookmarkEnd w:id="1"/>
      <w:r>
        <w:rPr/>
        <w:t>справки о результатах проверки достоверности и полноты представленных сведений  о доходах, расходах, об имуществе и обязательствах имущественного характера в отношении себя, своих супруга(и) и несовершеннолетних детей, а также сведений о соблюдении муниципальным служащим ограничений, установленных федеральными законами.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8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СЛУШАЛИ:</w:t>
      </w:r>
      <w:r>
        <w:rPr>
          <w:rFonts w:ascii="Times New Roman" w:cs="Times New Roman" w:hAnsi="Times New Roman"/>
          <w:sz w:val="24"/>
          <w:szCs w:val="24"/>
        </w:rPr>
        <w:t xml:space="preserve"> Муштатенко О.И.- ведущего специалиста по правовой работе, связям с представительными  органами, межнациональным отношениям, которая довела до сведения присутствующих информацию «О  форме справки о результатах проверки достоверности и полноты представленных сведений  о доходах, расходах, об имуществе и обязательствах имущественного характера в отношении себя, своих супруга(и) и несовершеннолетних детей, а также сведений о соблюдении муниципальным служащим ограничений, установленных федеральными законами». (форма прилагается).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b/>
          <w:sz w:val="24"/>
          <w:szCs w:val="24"/>
        </w:rPr>
        <w:t>РЕШИЛИ: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форму справки о результатах проверки достоверности и полноты представленных сведений  о доходах, расходах, об имуществе и обязательствах имущественного характера в отношении себя, своих супруга(и) и несовершеннолетних детей, а также сведений о соблюдении муниципальным служащим ограничений, установленных федеральными законами.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>
          <w:sz w:val="24"/>
          <w:szCs w:val="24"/>
        </w:rPr>
        <w:t>Результаты голосования:</w:t>
      </w:r>
    </w:p>
    <w:p>
      <w:pPr>
        <w:pStyle w:val="style0"/>
        <w:ind w:hanging="0" w:left="720" w:right="0"/>
        <w:jc w:val="both"/>
      </w:pPr>
      <w:r>
        <w:rPr>
          <w:sz w:val="24"/>
          <w:szCs w:val="24"/>
        </w:rPr>
        <w:t>«за» -5 человек, «против» -  нет,   «воздержался»  -  нет</w:t>
      </w:r>
    </w:p>
    <w:p>
      <w:pPr>
        <w:pStyle w:val="style0"/>
        <w:jc w:val="both"/>
      </w:pPr>
      <w:r>
        <w:rPr>
          <w:sz w:val="24"/>
          <w:szCs w:val="24"/>
        </w:rPr>
        <w:t xml:space="preserve">         </w:t>
      </w:r>
    </w:p>
    <w:tbl>
      <w:tblPr>
        <w:jc w:val="left"/>
        <w:tblInd w:type="dxa" w:w="-324"/>
        <w:tblBorders/>
      </w:tblPr>
      <w:tblGrid>
        <w:gridCol w:w="2939"/>
        <w:gridCol w:w="3686"/>
        <w:gridCol w:w="3938"/>
      </w:tblGrid>
      <w:tr>
        <w:trPr>
          <w:cantSplit w:val="false"/>
        </w:trPr>
        <w:tc>
          <w:tcPr>
            <w:tcW w:type="dxa" w:w="29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type="dxa" w:w="36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39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-108" w:right="0"/>
              <w:jc w:val="both"/>
            </w:pPr>
            <w:r>
              <w:rPr>
                <w:sz w:val="24"/>
                <w:szCs w:val="24"/>
              </w:rPr>
              <w:t>Г.И.Попова</w:t>
            </w:r>
          </w:p>
        </w:tc>
      </w:tr>
      <w:tr>
        <w:trPr>
          <w:cantSplit w:val="false"/>
        </w:trPr>
        <w:tc>
          <w:tcPr>
            <w:tcW w:type="dxa" w:w="29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Секретарь комиссии:</w:t>
            </w:r>
          </w:p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36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/>
            </w:r>
          </w:p>
        </w:tc>
        <w:tc>
          <w:tcPr>
            <w:tcW w:type="dxa" w:w="39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-96" w:right="0"/>
              <w:jc w:val="both"/>
            </w:pPr>
            <w:r>
              <w:rPr>
                <w:sz w:val="24"/>
                <w:szCs w:val="24"/>
              </w:rPr>
              <w:t>О.И.Муштатенко</w:t>
            </w:r>
          </w:p>
        </w:tc>
      </w:tr>
    </w:tbl>
    <w:p>
      <w:pPr>
        <w:pStyle w:val="style0"/>
        <w:jc w:val="right"/>
      </w:pPr>
      <w:r>
        <w:rPr>
          <w:sz w:val="24"/>
          <w:szCs w:val="24"/>
        </w:rPr>
        <w:t xml:space="preserve">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СПРАВКА</w:t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о результатах проверки достоверности и полноты представленных муниципальным служащим Администрации Кормовского сельского поселения сведений </w:t>
      </w:r>
      <w:bookmarkStart w:id="2" w:name="_GoBack"/>
      <w:r>
        <w:rPr>
          <w:b/>
          <w:sz w:val="24"/>
          <w:szCs w:val="24"/>
        </w:rPr>
        <w:t>о доходах, расходах, об имуществе и обязательствах имущественного характера в отношении себя, своих супруга (и) и несовершеннолетних детей</w:t>
      </w:r>
      <w:bookmarkEnd w:id="2"/>
      <w:r>
        <w:rPr>
          <w:b/>
          <w:sz w:val="24"/>
          <w:szCs w:val="24"/>
        </w:rPr>
        <w:t>, а также сведений о соблюдении муниципальным служащим ограничений, установленных федеральными законами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Style w:val="style25"/>
          <w:sz w:val="24"/>
          <w:szCs w:val="24"/>
        </w:rPr>
        <w:t>с.Кормовое                                                                         «___» ______________20___ года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Style w:val="style25"/>
        </w:rPr>
        <w:t>Мной, _______________________________________________________________ проведена сверка</w:t>
      </w:r>
    </w:p>
    <w:p>
      <w:pPr>
        <w:pStyle w:val="style0"/>
        <w:jc w:val="both"/>
      </w:pPr>
      <w:r>
        <w:rPr>
          <w:rStyle w:val="style25"/>
        </w:rPr>
        <w:t xml:space="preserve">                             </w:t>
      </w:r>
      <w:r>
        <w:rPr>
          <w:rStyle w:val="style25"/>
          <w:sz w:val="20"/>
          <w:szCs w:val="20"/>
        </w:rPr>
        <w:t xml:space="preserve">Ф.И.О. </w:t>
      </w:r>
      <w:r>
        <w:rPr>
          <w:rStyle w:val="style25"/>
        </w:rPr>
        <w:t xml:space="preserve"> </w:t>
      </w:r>
    </w:p>
    <w:p>
      <w:pPr>
        <w:pStyle w:val="style0"/>
        <w:jc w:val="both"/>
      </w:pPr>
      <w:r>
        <w:rPr>
          <w:rStyle w:val="style25"/>
        </w:rPr>
        <w:t xml:space="preserve"> </w:t>
      </w:r>
      <w:r>
        <w:rPr>
          <w:rStyle w:val="style25"/>
        </w:rPr>
        <w:t xml:space="preserve">представленных </w:t>
      </w:r>
      <w:r>
        <w:rPr>
          <w:sz w:val="24"/>
          <w:szCs w:val="24"/>
        </w:rPr>
        <w:t xml:space="preserve">муниципальным служащим Администрации Кормовского сельского поселения </w:t>
      </w:r>
      <w:r>
        <w:rPr>
          <w:sz w:val="24"/>
          <w:szCs w:val="24"/>
          <w:u w:val="single"/>
        </w:rPr>
        <w:t>_______________________________</w:t>
      </w:r>
      <w:r>
        <w:rPr>
          <w:sz w:val="24"/>
          <w:szCs w:val="24"/>
        </w:rPr>
        <w:t xml:space="preserve"> сведений о доходах, расходах, об имуществе и обязательствах</w:t>
      </w:r>
    </w:p>
    <w:p>
      <w:pPr>
        <w:pStyle w:val="style0"/>
        <w:jc w:val="both"/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Ф.И.О. служащего </w:t>
      </w:r>
    </w:p>
    <w:p>
      <w:pPr>
        <w:pStyle w:val="style0"/>
        <w:jc w:val="both"/>
      </w:pPr>
      <w:r>
        <w:rPr>
          <w:sz w:val="24"/>
          <w:szCs w:val="24"/>
        </w:rPr>
        <w:t>имущественного характера в отношении себя, своих супруга (и) и несовершеннолетних детей, в ходе  которой выявлено следующее:</w:t>
      </w:r>
    </w:p>
    <w:p>
      <w:pPr>
        <w:pStyle w:val="style0"/>
        <w:jc w:val="both"/>
      </w:pPr>
      <w:r>
        <w:rPr>
          <w:rStyle w:val="style25"/>
        </w:rPr>
        <w:t xml:space="preserve">В отношении  </w:t>
      </w:r>
      <w:r>
        <w:rPr>
          <w:rStyle w:val="style25"/>
          <w:u w:val="single"/>
        </w:rPr>
        <w:t>_________________________________________________________________________</w:t>
      </w:r>
    </w:p>
    <w:p>
      <w:pPr>
        <w:pStyle w:val="style0"/>
        <w:jc w:val="both"/>
      </w:pPr>
      <w:r>
        <w:rPr>
          <w:rStyle w:val="style25"/>
          <w:u w:val="none"/>
        </w:rPr>
        <w:t xml:space="preserve">                                                               </w:t>
      </w:r>
      <w:r>
        <w:rPr>
          <w:rStyle w:val="style25"/>
          <w:u w:val="none"/>
        </w:rPr>
        <w:t>Ф.И.О. служащего</w:t>
      </w:r>
    </w:p>
    <w:p>
      <w:pPr>
        <w:pStyle w:val="style0"/>
        <w:spacing w:after="0" w:before="0" w:line="100" w:lineRule="atLeast"/>
        <w:jc w:val="both"/>
      </w:pPr>
      <w:r>
        <w:rPr>
          <w:rStyle w:val="style25"/>
        </w:rPr>
        <w:t>оснований (я)  в</w:t>
      </w:r>
      <w:r>
        <w:rPr/>
        <w:t xml:space="preserve"> соответствии с постановлением Правительства Ростовской области от 26.04.2012 №320 «</w:t>
      </w:r>
      <w:r>
        <w:rPr>
          <w:bCs/>
        </w:rPr>
        <w:t>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/>
        <w:t xml:space="preserve">» </w:t>
      </w:r>
      <w:r>
        <w:rPr>
          <w:rStyle w:val="style25"/>
        </w:rPr>
        <w:t>для осуществления проверки ________________</w:t>
      </w:r>
      <w:r>
        <w:rPr>
          <w:rStyle w:val="style25"/>
        </w:rPr>
        <w:t xml:space="preserve">______________________________________________. </w:t>
      </w:r>
    </w:p>
    <w:p>
      <w:pPr>
        <w:pStyle w:val="style0"/>
        <w:spacing w:after="0" w:before="0" w:line="100" w:lineRule="atLeast"/>
        <w:ind w:firstLine="544" w:left="0" w:right="0"/>
        <w:jc w:val="both"/>
      </w:pPr>
      <w:r>
        <w:rPr>
          <w:rStyle w:val="style25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Style w:val="style25"/>
          <w:vertAlign w:val="superscript"/>
        </w:rPr>
        <w:t>возникали /не возникало</w:t>
      </w:r>
    </w:p>
    <w:p>
      <w:pPr>
        <w:pStyle w:val="style0"/>
        <w:spacing w:after="0" w:before="0" w:line="100" w:lineRule="atLeast"/>
        <w:jc w:val="both"/>
      </w:pPr>
      <w:r>
        <w:rPr>
          <w:rStyle w:val="style25"/>
        </w:rPr>
        <w:t xml:space="preserve">В связи с чем проверка  </w:t>
      </w:r>
      <w:r>
        <w:rPr>
          <w:rStyle w:val="style25"/>
          <w:u w:val="single"/>
        </w:rPr>
        <w:t>______________</w:t>
      </w:r>
      <w:r>
        <w:rPr>
          <w:rStyle w:val="style25"/>
        </w:rPr>
        <w:t>__________________________________________________.</w:t>
      </w:r>
    </w:p>
    <w:p>
      <w:pPr>
        <w:pStyle w:val="style0"/>
        <w:spacing w:after="0" w:before="0" w:line="100" w:lineRule="atLeast"/>
        <w:ind w:firstLine="544" w:left="0" w:right="0"/>
        <w:jc w:val="both"/>
      </w:pPr>
      <w:r>
        <w:rPr>
          <w:rStyle w:val="style25"/>
          <w:vertAlign w:val="superscript"/>
        </w:rPr>
        <w:t xml:space="preserve">                                                                                                    </w:t>
      </w:r>
      <w:r>
        <w:rPr>
          <w:rStyle w:val="style25"/>
          <w:vertAlign w:val="superscript"/>
        </w:rPr>
        <w:t>проводилась/ не проводилась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ind w:firstLine="544" w:left="0" w:right="0"/>
        <w:jc w:val="both"/>
      </w:pPr>
      <w:r>
        <w:rPr>
          <w:rStyle w:val="style25"/>
          <w:sz w:val="24"/>
          <w:szCs w:val="24"/>
        </w:rPr>
        <w:t xml:space="preserve">В тоже время проведена проверка полноты заполнения форм </w:t>
      </w:r>
      <w:r>
        <w:rPr>
          <w:bCs/>
          <w:sz w:val="24"/>
          <w:szCs w:val="24"/>
        </w:rPr>
        <w:t xml:space="preserve">справок о доходах, расходах, об имуществе и обязательствах имущественного характера, представленных </w:t>
      </w:r>
      <w:r>
        <w:rPr>
          <w:sz w:val="24"/>
          <w:szCs w:val="24"/>
        </w:rPr>
        <w:t xml:space="preserve">муниципальным служащим Администрации Кормовского сельского поселения в отношении себя, своих супруга (и) и несовершеннолетних детей. </w:t>
      </w:r>
    </w:p>
    <w:p>
      <w:pPr>
        <w:pStyle w:val="style31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31"/>
        <w:spacing w:after="0" w:before="0" w:line="100" w:lineRule="atLeast"/>
        <w:ind w:hanging="0" w:left="0" w:right="0"/>
        <w:jc w:val="both"/>
      </w:pPr>
      <w:r>
        <w:rPr>
          <w:sz w:val="24"/>
          <w:szCs w:val="24"/>
        </w:rPr>
        <w:t xml:space="preserve">Результаты проверки  </w:t>
      </w:r>
      <w:r>
        <w:rPr>
          <w:sz w:val="24"/>
          <w:szCs w:val="24"/>
          <w:u w:val="single"/>
        </w:rPr>
        <w:t>______________________________________________________________</w:t>
      </w:r>
      <w:r>
        <w:rPr>
          <w:sz w:val="24"/>
          <w:szCs w:val="24"/>
        </w:rPr>
        <w:t xml:space="preserve"> .</w:t>
      </w:r>
    </w:p>
    <w:p>
      <w:pPr>
        <w:pStyle w:val="style31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31"/>
        <w:spacing w:after="0" w:before="0" w:line="100" w:lineRule="atLeast"/>
        <w:jc w:val="both"/>
      </w:pPr>
      <w:r>
        <w:rPr/>
      </w:r>
    </w:p>
    <w:p>
      <w:pPr>
        <w:pStyle w:val="style0"/>
        <w:jc w:val="both"/>
      </w:pPr>
      <w:r>
        <w:rPr>
          <w:rStyle w:val="style25"/>
          <w:sz w:val="24"/>
          <w:szCs w:val="24"/>
        </w:rPr>
        <w:t xml:space="preserve">Также в отношении  </w:t>
      </w:r>
      <w:r>
        <w:rPr>
          <w:rStyle w:val="style25"/>
          <w:sz w:val="24"/>
          <w:szCs w:val="24"/>
          <w:u w:val="single"/>
        </w:rPr>
        <w:t xml:space="preserve"> __________________________________________________________________</w:t>
      </w:r>
    </w:p>
    <w:p>
      <w:pPr>
        <w:pStyle w:val="style0"/>
        <w:jc w:val="both"/>
      </w:pPr>
      <w:r>
        <w:rPr>
          <w:rStyle w:val="style25"/>
          <w:sz w:val="24"/>
          <w:szCs w:val="24"/>
          <w:u w:val="none"/>
        </w:rPr>
        <w:t xml:space="preserve">                                                                         </w:t>
      </w:r>
      <w:r>
        <w:rPr>
          <w:rStyle w:val="style25"/>
          <w:sz w:val="20"/>
          <w:szCs w:val="20"/>
          <w:u w:val="none"/>
        </w:rPr>
        <w:t xml:space="preserve"> </w:t>
      </w:r>
      <w:r>
        <w:rPr>
          <w:rStyle w:val="style25"/>
          <w:sz w:val="20"/>
          <w:szCs w:val="20"/>
          <w:u w:val="none"/>
        </w:rPr>
        <w:t>Ф.И.О. служащего</w:t>
      </w:r>
    </w:p>
    <w:p>
      <w:pPr>
        <w:pStyle w:val="style0"/>
        <w:jc w:val="both"/>
      </w:pPr>
      <w:r>
        <w:rPr>
          <w:rStyle w:val="style25"/>
          <w:sz w:val="24"/>
          <w:szCs w:val="24"/>
        </w:rPr>
        <w:t>на момент проверки сведений о нарушении муниципальным служащим ограничений, установленных федеральными законами, в Администрацию Кормовского сельского поселения __________________________.</w:t>
      </w:r>
    </w:p>
    <w:p>
      <w:pPr>
        <w:pStyle w:val="style0"/>
        <w:jc w:val="both"/>
      </w:pPr>
      <w:r>
        <w:rPr>
          <w:sz w:val="20"/>
          <w:szCs w:val="20"/>
        </w:rPr>
        <w:t>поступало/не поступало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Style w:val="style25"/>
          <w:sz w:val="24"/>
          <w:szCs w:val="24"/>
          <w:u w:val="single"/>
        </w:rPr>
        <w:t xml:space="preserve">Ведущий специалист </w:t>
      </w:r>
      <w:r>
        <w:rPr>
          <w:rStyle w:val="style25"/>
          <w:sz w:val="24"/>
          <w:szCs w:val="24"/>
        </w:rPr>
        <w:t xml:space="preserve">              __________________                </w:t>
      </w:r>
      <w:r>
        <w:rPr>
          <w:rStyle w:val="style25"/>
          <w:sz w:val="24"/>
          <w:szCs w:val="24"/>
          <w:u w:val="single"/>
        </w:rPr>
        <w:t xml:space="preserve">  ____________________</w:t>
      </w:r>
    </w:p>
    <w:p>
      <w:pPr>
        <w:pStyle w:val="style0"/>
        <w:jc w:val="both"/>
      </w:pPr>
      <w:r>
        <w:rPr>
          <w:sz w:val="24"/>
          <w:szCs w:val="24"/>
          <w:vertAlign w:val="superscript"/>
        </w:rPr>
        <w:t>(должность работника кадровой службы)                                         (подпись)                                                                               (ФИ.О.)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567" w:footer="0" w:gutter="0" w:header="0" w:left="709" w:right="850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jc w:val="center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Текст выноски Знак"/>
    <w:basedOn w:val="style15"/>
    <w:next w:val="style17"/>
    <w:rPr>
      <w:rFonts w:ascii="Times New Roman" w:hAnsi="Times New Roman"/>
      <w:sz w:val="0"/>
      <w:szCs w:val="0"/>
      <w:lang w:eastAsia="en-US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Times New Roman"/>
      <w:b/>
    </w:rPr>
  </w:style>
  <w:style w:styleId="style20" w:type="character">
    <w:name w:val="ListLabel 3"/>
    <w:next w:val="style20"/>
    <w:rPr>
      <w:rFonts w:cs="Times New Roman"/>
      <w:sz w:val="26"/>
    </w:rPr>
  </w:style>
  <w:style w:styleId="style21" w:type="character">
    <w:name w:val="Символ сноски"/>
    <w:next w:val="style21"/>
    <w:rPr>
      <w:vertAlign w:val="superscript"/>
    </w:rPr>
  </w:style>
  <w:style w:styleId="style22" w:type="character">
    <w:name w:val="Интернет-ссылка"/>
    <w:next w:val="style22"/>
    <w:rPr>
      <w:color w:val="000080"/>
      <w:u w:val="single"/>
      <w:lang w:bidi="ru-RU" w:eastAsia="ru-RU" w:val="ru-RU"/>
    </w:rPr>
  </w:style>
  <w:style w:styleId="style23" w:type="character">
    <w:name w:val="Привязка сноски"/>
    <w:next w:val="style23"/>
    <w:rPr>
      <w:vertAlign w:val="superscript"/>
    </w:rPr>
  </w:style>
  <w:style w:styleId="style24" w:type="character">
    <w:name w:val="Привязка концевой сноски"/>
    <w:next w:val="style24"/>
    <w:rPr>
      <w:vertAlign w:val="superscript"/>
    </w:rPr>
  </w:style>
  <w:style w:styleId="style25" w:type="character">
    <w:name w:val="blk3"/>
    <w:basedOn w:val="style15"/>
    <w:next w:val="style25"/>
    <w:rPr>
      <w:rFonts w:cs="Times New Roman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Normal (Web)"/>
    <w:basedOn w:val="style0"/>
    <w:next w:val="style32"/>
    <w:pPr>
      <w:spacing w:after="28" w:before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styleId="style33" w:type="paragraph">
    <w:name w:val="Прижатый влево"/>
    <w:basedOn w:val="style0"/>
    <w:next w:val="style33"/>
    <w:pPr>
      <w:jc w:val="left"/>
    </w:pPr>
    <w:rPr>
      <w:rFonts w:ascii="Arial" w:eastAsia="Times New Roman" w:hAnsi="Arial"/>
      <w:sz w:val="24"/>
      <w:szCs w:val="24"/>
      <w:lang w:eastAsia="ru-RU"/>
    </w:rPr>
  </w:style>
  <w:style w:styleId="style34" w:type="paragraph">
    <w:name w:val="Нормальный (таблица)"/>
    <w:basedOn w:val="style0"/>
    <w:next w:val="style34"/>
    <w:pPr>
      <w:jc w:val="both"/>
    </w:pPr>
    <w:rPr>
      <w:rFonts w:ascii="Arial" w:eastAsia="Times New Roman" w:hAnsi="Arial"/>
      <w:sz w:val="24"/>
      <w:szCs w:val="24"/>
      <w:lang w:eastAsia="ru-RU"/>
    </w:rPr>
  </w:style>
  <w:style w:styleId="style35" w:type="paragraph">
    <w:name w:val="Заглавие"/>
    <w:basedOn w:val="style0"/>
    <w:next w:val="style36"/>
    <w:pPr>
      <w:spacing w:after="60" w:before="240"/>
      <w:jc w:val="center"/>
    </w:pPr>
    <w:rPr>
      <w:rFonts w:ascii="Cambria" w:eastAsia="Times New Roman" w:hAnsi="Cambria"/>
      <w:b/>
      <w:bCs/>
      <w:sz w:val="32"/>
      <w:szCs w:val="32"/>
    </w:rPr>
  </w:style>
  <w:style w:styleId="style36" w:type="paragraph">
    <w:name w:val="Подзаголовок"/>
    <w:basedOn w:val="style26"/>
    <w:next w:val="style27"/>
    <w:pPr>
      <w:jc w:val="center"/>
    </w:pPr>
    <w:rPr>
      <w:i/>
      <w:iCs/>
      <w:sz w:val="28"/>
      <w:szCs w:val="28"/>
    </w:rPr>
  </w:style>
  <w:style w:styleId="style37" w:type="paragraph">
    <w:name w:val="subheader"/>
    <w:basedOn w:val="style0"/>
    <w:next w:val="style37"/>
    <w:pPr>
      <w:spacing w:after="75" w:before="150"/>
      <w:jc w:val="left"/>
    </w:pPr>
    <w:rPr>
      <w:rFonts w:ascii="Arial" w:cs="Arial" w:eastAsia="Times New Roman" w:hAnsi="Arial"/>
      <w:b/>
      <w:bCs/>
      <w:color w:val="000000"/>
      <w:sz w:val="18"/>
      <w:szCs w:val="18"/>
      <w:lang w:eastAsia="ru-RU"/>
    </w:rPr>
  </w:style>
  <w:style w:styleId="style38" w:type="paragraph">
    <w:name w:val="ConsPlusNormal"/>
    <w:next w:val="style38"/>
    <w:pPr>
      <w:widowControl w:val="false"/>
      <w:tabs>
        <w:tab w:leader="none" w:pos="708" w:val="left"/>
      </w:tabs>
      <w:suppressAutoHyphens w:val="tru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  <w:style w:styleId="style40" w:type="paragraph">
    <w:name w:val="Сноска"/>
    <w:basedOn w:val="style0"/>
    <w:next w:val="style40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2015-04-02T09:44:00.00Z</dcterms:created>
  <dc:creator>гимназия</dc:creator>
  <cp:lastModifiedBy>1</cp:lastModifiedBy>
  <cp:lastPrinted>2015-10-15T12:34:43.27Z</cp:lastPrinted>
  <dcterms:modified xsi:type="dcterms:W3CDTF">2015-04-02T10:04:00.00Z</dcterms:modified>
  <cp:revision>4</cp:revision>
</cp:coreProperties>
</file>