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BFAA" w14:textId="03FB0D4E" w:rsidR="00BA5765" w:rsidRPr="00157432" w:rsidRDefault="00BA5765" w:rsidP="007D2EAB">
      <w:pPr>
        <w:pStyle w:val="a3"/>
        <w:shd w:val="clear" w:color="auto" w:fill="FFFFFF"/>
        <w:jc w:val="center"/>
        <w:rPr>
          <w:color w:val="333333"/>
          <w:sz w:val="28"/>
          <w:szCs w:val="28"/>
          <w:shd w:val="clear" w:color="auto" w:fill="FFFFFF"/>
        </w:rPr>
      </w:pPr>
      <w:r w:rsidRPr="00157432">
        <w:rPr>
          <w:b/>
          <w:bCs/>
          <w:color w:val="333333"/>
          <w:sz w:val="28"/>
          <w:szCs w:val="28"/>
          <w:shd w:val="clear" w:color="auto" w:fill="FFFFFF"/>
        </w:rPr>
        <w:t>О вопросах противодействия преступности в сфере использования информационно-коммуникационных технологий</w:t>
      </w:r>
    </w:p>
    <w:p w14:paraId="208A0A54" w14:textId="6A7D9DC0" w:rsidR="00BA5765" w:rsidRPr="007D2EAB" w:rsidRDefault="00BA5765" w:rsidP="007D2EAB">
      <w:pPr>
        <w:pStyle w:val="a3"/>
        <w:shd w:val="clear" w:color="auto" w:fill="FFFFFF"/>
        <w:spacing w:before="0" w:beforeAutospacing="0" w:after="0" w:afterAutospacing="0"/>
        <w:ind w:firstLine="709"/>
        <w:jc w:val="both"/>
        <w:rPr>
          <w:rFonts w:ascii="Roboto" w:hAnsi="Roboto"/>
          <w:color w:val="333333"/>
          <w:sz w:val="28"/>
          <w:szCs w:val="28"/>
        </w:rPr>
      </w:pPr>
      <w:r w:rsidRPr="007D2EAB">
        <w:rPr>
          <w:color w:val="333333"/>
          <w:sz w:val="28"/>
          <w:szCs w:val="28"/>
          <w:shd w:val="clear" w:color="auto" w:fill="FFFFFF"/>
        </w:rPr>
        <w:t>В современном обществе одним из самых распространенных видов преступлений является мошенничество, то есть хищение чужого имущества путем обмана или злоупотребления доверием, в том числе совершенное дистанционным способом с использованием информационно-коммуникационных технологий. Данный вид мошенничества совершается как правило без физического контакта с потерпевшим.</w:t>
      </w:r>
    </w:p>
    <w:p w14:paraId="6ABAEEFC" w14:textId="77777777" w:rsidR="00BA5765" w:rsidRPr="007D2EAB" w:rsidRDefault="00BA5765" w:rsidP="007D2EAB">
      <w:pPr>
        <w:pStyle w:val="a3"/>
        <w:shd w:val="clear" w:color="auto" w:fill="FFFFFF"/>
        <w:spacing w:before="0" w:beforeAutospacing="0" w:after="0" w:afterAutospacing="0"/>
        <w:ind w:firstLine="709"/>
        <w:jc w:val="both"/>
        <w:rPr>
          <w:rFonts w:ascii="Roboto" w:hAnsi="Roboto"/>
          <w:color w:val="333333"/>
          <w:sz w:val="28"/>
          <w:szCs w:val="28"/>
        </w:rPr>
      </w:pPr>
      <w:r w:rsidRPr="007D2EAB">
        <w:rPr>
          <w:color w:val="333333"/>
          <w:sz w:val="28"/>
          <w:szCs w:val="28"/>
          <w:shd w:val="clear" w:color="auto" w:fill="FFFFFF"/>
        </w:rPr>
        <w:t>Способы совершения хищения с использованием информационно-коммуникационных технологий постоянно совершенствуются, что создает определенные сложности для правоохранительных органов в раскрытии преступлений указанной категории.</w:t>
      </w:r>
    </w:p>
    <w:p w14:paraId="206F3BC6" w14:textId="77777777" w:rsidR="00BA5765" w:rsidRPr="007D2EAB" w:rsidRDefault="00BA5765" w:rsidP="007D2EAB">
      <w:pPr>
        <w:pStyle w:val="a3"/>
        <w:shd w:val="clear" w:color="auto" w:fill="FFFFFF"/>
        <w:spacing w:before="0" w:beforeAutospacing="0" w:after="0" w:afterAutospacing="0"/>
        <w:ind w:firstLine="709"/>
        <w:jc w:val="both"/>
        <w:rPr>
          <w:rFonts w:ascii="Roboto" w:hAnsi="Roboto"/>
          <w:color w:val="333333"/>
          <w:sz w:val="28"/>
          <w:szCs w:val="28"/>
        </w:rPr>
      </w:pPr>
      <w:r w:rsidRPr="007D2EAB">
        <w:rPr>
          <w:color w:val="333333"/>
          <w:sz w:val="28"/>
          <w:szCs w:val="28"/>
          <w:shd w:val="clear" w:color="auto" w:fill="FFFFFF"/>
        </w:rPr>
        <w:t xml:space="preserve">Одним из самых распространенных видов хищения является телефонное мошенничество. Как правило, от имени сотрудников банков России, мошенники сообщают потерпевшему о несанкционированных списаниях денежных средств с банковских карт или сообщают </w:t>
      </w:r>
      <w:proofErr w:type="gramStart"/>
      <w:r w:rsidRPr="007D2EAB">
        <w:rPr>
          <w:color w:val="333333"/>
          <w:sz w:val="28"/>
          <w:szCs w:val="28"/>
          <w:shd w:val="clear" w:color="auto" w:fill="FFFFFF"/>
        </w:rPr>
        <w:t>о необходимой блокировки</w:t>
      </w:r>
      <w:proofErr w:type="gramEnd"/>
      <w:r w:rsidRPr="007D2EAB">
        <w:rPr>
          <w:color w:val="333333"/>
          <w:sz w:val="28"/>
          <w:szCs w:val="28"/>
          <w:shd w:val="clear" w:color="auto" w:fill="FFFFFF"/>
        </w:rPr>
        <w:t xml:space="preserve"> банковской карты. Далее, мошенники, войдя в доверие, просят предоставить определенные данные карты владельца или сообщить смс-код, поступивший на его телефон. В результате чего, как правило, происходит списание денежных средств с банковского счета.</w:t>
      </w:r>
    </w:p>
    <w:p w14:paraId="6654E8EE" w14:textId="77777777" w:rsidR="00BA5765" w:rsidRPr="007D2EAB" w:rsidRDefault="00BA5765" w:rsidP="007D2EAB">
      <w:pPr>
        <w:pStyle w:val="a3"/>
        <w:shd w:val="clear" w:color="auto" w:fill="FFFFFF"/>
        <w:spacing w:before="0" w:beforeAutospacing="0" w:after="0" w:afterAutospacing="0"/>
        <w:ind w:firstLine="709"/>
        <w:jc w:val="both"/>
        <w:rPr>
          <w:rFonts w:ascii="Roboto" w:hAnsi="Roboto"/>
          <w:color w:val="333333"/>
          <w:sz w:val="28"/>
          <w:szCs w:val="28"/>
        </w:rPr>
      </w:pPr>
      <w:r w:rsidRPr="007D2EAB">
        <w:rPr>
          <w:color w:val="333333"/>
          <w:sz w:val="28"/>
          <w:szCs w:val="28"/>
          <w:shd w:val="clear" w:color="auto" w:fill="FFFFFF"/>
        </w:rPr>
        <w:t>Нужно помнить, что сотрудники банка при общении с клиентом банка никогда не просят сообщить ему реквизиты банковской карты.</w:t>
      </w:r>
    </w:p>
    <w:p w14:paraId="6278CFAC" w14:textId="77777777" w:rsidR="00BA5765" w:rsidRPr="007D2EAB" w:rsidRDefault="00BA5765" w:rsidP="007D2EAB">
      <w:pPr>
        <w:pStyle w:val="a3"/>
        <w:shd w:val="clear" w:color="auto" w:fill="FFFFFF"/>
        <w:spacing w:before="0" w:beforeAutospacing="0" w:after="0" w:afterAutospacing="0"/>
        <w:ind w:firstLine="709"/>
        <w:jc w:val="both"/>
        <w:rPr>
          <w:rFonts w:ascii="Roboto" w:hAnsi="Roboto"/>
          <w:color w:val="333333"/>
          <w:sz w:val="28"/>
          <w:szCs w:val="28"/>
        </w:rPr>
      </w:pPr>
      <w:r w:rsidRPr="007D2EAB">
        <w:rPr>
          <w:color w:val="333333"/>
          <w:sz w:val="28"/>
          <w:szCs w:val="28"/>
          <w:shd w:val="clear" w:color="auto" w:fill="FFFFFF"/>
        </w:rPr>
        <w:t>Зачастую мошенники могут представиться сотрудниками полиции и сообщают о том, что близкие родственники задержаны за совершение преступления либо стали виновниками дорожно-транспортного происшествия, в результате которого погибли люди. Для того, чтобы родственник избежал наказания мошенник предлагает заплатить определенную сумму денег. В последнее время участились случаи, когда за денежными средствами приезжают курьеры, либо мошенники просят перевести денежные средства через платежный терминал.</w:t>
      </w:r>
    </w:p>
    <w:p w14:paraId="26556B6A" w14:textId="77777777" w:rsidR="00BA5765" w:rsidRPr="007D2EAB" w:rsidRDefault="00BA5765" w:rsidP="007D2EAB">
      <w:pPr>
        <w:pStyle w:val="a3"/>
        <w:shd w:val="clear" w:color="auto" w:fill="FFFFFF"/>
        <w:spacing w:before="0" w:beforeAutospacing="0" w:after="0" w:afterAutospacing="0"/>
        <w:ind w:firstLine="709"/>
        <w:jc w:val="both"/>
        <w:rPr>
          <w:rFonts w:ascii="Roboto" w:hAnsi="Roboto"/>
          <w:color w:val="333333"/>
          <w:sz w:val="28"/>
          <w:szCs w:val="28"/>
        </w:rPr>
      </w:pPr>
      <w:r w:rsidRPr="007D2EAB">
        <w:rPr>
          <w:color w:val="333333"/>
          <w:sz w:val="28"/>
          <w:szCs w:val="28"/>
          <w:shd w:val="clear" w:color="auto" w:fill="FFFFFF"/>
        </w:rPr>
        <w:t>Также, довольно распространенным способом мошенничества на сегодняшний день является мошенничество в социальных сетях. В данном случае мошенники, с помощью взлома персональной страницы в социальных сетях, обращаются от лица потерпевшего с просьбой о помощи, а именно о переводе денежных средств на банковский счет, либо просят реквизиты карт, чтобы перевести деньги.</w:t>
      </w:r>
    </w:p>
    <w:p w14:paraId="36067A3B" w14:textId="77777777" w:rsidR="00BA5765" w:rsidRPr="007D2EAB" w:rsidRDefault="00BA5765" w:rsidP="007D2EAB">
      <w:pPr>
        <w:pStyle w:val="a3"/>
        <w:shd w:val="clear" w:color="auto" w:fill="FFFFFF"/>
        <w:spacing w:before="0" w:beforeAutospacing="0" w:after="0" w:afterAutospacing="0"/>
        <w:ind w:firstLine="709"/>
        <w:jc w:val="both"/>
        <w:rPr>
          <w:rFonts w:ascii="Roboto" w:hAnsi="Roboto"/>
          <w:color w:val="333333"/>
          <w:sz w:val="28"/>
          <w:szCs w:val="28"/>
        </w:rPr>
      </w:pPr>
      <w:r w:rsidRPr="007D2EAB">
        <w:rPr>
          <w:color w:val="333333"/>
          <w:sz w:val="28"/>
          <w:szCs w:val="28"/>
          <w:shd w:val="clear" w:color="auto" w:fill="FFFFFF"/>
        </w:rPr>
        <w:t>Мошенничество через «Интернет-магазин» - еще один способ обмана. Преступники берут с будущей жертвы предоплату или полную сумму за определенный товар, но не исполняют своих обязательств. Благодаря фальшивых интернет-сайтов, мошенники собирают реквизиты банковских карт потерпевших и далее используют для операций по обналичиванию денежных средств.</w:t>
      </w:r>
    </w:p>
    <w:p w14:paraId="76FF0D10" w14:textId="5D7497C3" w:rsidR="00773A80" w:rsidRDefault="00BA5765" w:rsidP="00157432">
      <w:pPr>
        <w:pStyle w:val="a3"/>
        <w:shd w:val="clear" w:color="auto" w:fill="FFFFFF"/>
        <w:spacing w:before="0" w:beforeAutospacing="0" w:after="0" w:afterAutospacing="0"/>
        <w:ind w:firstLine="709"/>
        <w:jc w:val="both"/>
        <w:rPr>
          <w:color w:val="333333"/>
          <w:sz w:val="28"/>
          <w:szCs w:val="28"/>
          <w:shd w:val="clear" w:color="auto" w:fill="FFFFFF"/>
        </w:rPr>
      </w:pPr>
      <w:r w:rsidRPr="007D2EAB">
        <w:rPr>
          <w:color w:val="333333"/>
          <w:sz w:val="28"/>
          <w:szCs w:val="28"/>
          <w:shd w:val="clear" w:color="auto" w:fill="FFFFFF"/>
        </w:rPr>
        <w:t>Будьте внимательны и осторожны при общении с посторонними лицами.</w:t>
      </w:r>
    </w:p>
    <w:p w14:paraId="5CEF05CE" w14:textId="77777777" w:rsidR="00157432" w:rsidRPr="00157432" w:rsidRDefault="00157432" w:rsidP="00157432">
      <w:pPr>
        <w:pStyle w:val="a3"/>
        <w:shd w:val="clear" w:color="auto" w:fill="FFFFFF"/>
        <w:spacing w:before="0" w:beforeAutospacing="0" w:after="0" w:afterAutospacing="0"/>
        <w:ind w:firstLine="709"/>
        <w:jc w:val="both"/>
        <w:rPr>
          <w:color w:val="333333"/>
          <w:sz w:val="28"/>
          <w:szCs w:val="28"/>
          <w:shd w:val="clear" w:color="auto" w:fill="FFFFFF"/>
        </w:rPr>
      </w:pPr>
    </w:p>
    <w:p w14:paraId="031500D3" w14:textId="21F43C44" w:rsidR="00892397" w:rsidRPr="00637767" w:rsidRDefault="00637767" w:rsidP="00A36662">
      <w:pPr>
        <w:shd w:val="clear" w:color="auto" w:fill="FFFFFF"/>
        <w:spacing w:after="150" w:line="240" w:lineRule="auto"/>
        <w:jc w:val="center"/>
        <w:rPr>
          <w:rFonts w:ascii="Times New Roman" w:eastAsia="Times New Roman" w:hAnsi="Times New Roman" w:cs="Times New Roman"/>
          <w:b/>
          <w:color w:val="0D0D0D" w:themeColor="text1" w:themeTint="F2"/>
          <w:kern w:val="0"/>
          <w:sz w:val="28"/>
          <w:szCs w:val="28"/>
          <w:lang w:eastAsia="ru-RU"/>
          <w14:ligatures w14:val="none"/>
        </w:rPr>
      </w:pPr>
      <w:r w:rsidRPr="00637767">
        <w:rPr>
          <w:rFonts w:ascii="Times New Roman" w:eastAsia="Times New Roman" w:hAnsi="Times New Roman" w:cs="Times New Roman"/>
          <w:b/>
          <w:color w:val="0D0D0D" w:themeColor="text1" w:themeTint="F2"/>
          <w:kern w:val="0"/>
          <w:sz w:val="28"/>
          <w:szCs w:val="28"/>
          <w:lang w:eastAsia="ru-RU"/>
          <w14:ligatures w14:val="none"/>
        </w:rPr>
        <w:lastRenderedPageBreak/>
        <w:t>Ответственность за оскорбления в сети «Интернет»</w:t>
      </w:r>
    </w:p>
    <w:p w14:paraId="7D445198" w14:textId="77777777" w:rsidR="00892397" w:rsidRDefault="00892397" w:rsidP="007D2EAB">
      <w:pPr>
        <w:shd w:val="clear" w:color="auto" w:fill="FFFFFF"/>
        <w:spacing w:after="0" w:line="240" w:lineRule="auto"/>
        <w:rPr>
          <w:rFonts w:ascii="Arial" w:eastAsia="Times New Roman" w:hAnsi="Arial" w:cs="Arial"/>
          <w:color w:val="666666"/>
          <w:kern w:val="0"/>
          <w:sz w:val="21"/>
          <w:szCs w:val="21"/>
          <w:lang w:eastAsia="ru-RU"/>
          <w14:ligatures w14:val="none"/>
        </w:rPr>
      </w:pPr>
    </w:p>
    <w:p w14:paraId="71123F83" w14:textId="77777777" w:rsidR="00892397" w:rsidRDefault="00892397" w:rsidP="007D2EAB">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Под оскорблением понимается унижение чести и достоинства другого лица, выраженное в неприличной или иной противоречащей общепринятым нормам морали и нравственности форме.</w:t>
      </w:r>
    </w:p>
    <w:p w14:paraId="641B8936" w14:textId="77777777" w:rsidR="00892397" w:rsidRDefault="00892397" w:rsidP="007D2EAB">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Высказывание оскорблений публично в социальных сетях, Интернет-страницах, форумах влечет административную ответственность по ч. 2 ст. 5.61 Кодекса Российской Федерации об административных правонарушениях (далее - КоАП РФ), которой предусмотрено наложение штрафа от 5 до 10 тысяч рублей.</w:t>
      </w:r>
    </w:p>
    <w:p w14:paraId="0F6BC9F1" w14:textId="77777777" w:rsidR="00892397" w:rsidRDefault="00892397" w:rsidP="007D2EAB">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Дела об административном правонарушении по ст. 5.61 КоАП РФ возбуждаются прокурором.</w:t>
      </w:r>
    </w:p>
    <w:p w14:paraId="352ED68D" w14:textId="77777777" w:rsidR="00892397" w:rsidRDefault="00892397" w:rsidP="007D2EAB">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В заявлении о привлечении лица к административной ответственности указывается дата, время, место и обстоятельства произошедших событий, скрины Интернет-страницы с зафиксированными оскорблениями, видеозаписи с онлайн-трансляций, которые должны подтверждать факт оскорбления в публичной форме.</w:t>
      </w:r>
    </w:p>
    <w:p w14:paraId="60E9BB4F" w14:textId="77777777" w:rsidR="00892397" w:rsidRDefault="00892397" w:rsidP="007D2EAB">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Дела об административной ответственности за оскорбление рассматриваются мировыми судьями.</w:t>
      </w:r>
    </w:p>
    <w:p w14:paraId="01C3A89C" w14:textId="77777777" w:rsidR="00892397" w:rsidRDefault="00892397" w:rsidP="007D2EAB">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Лицо может быть привлечено к административной ответственности по ч. 2 ст. 5.61 КоАП РФ до истечения 3 месяцев с момента совершения правонарушения.</w:t>
      </w:r>
    </w:p>
    <w:p w14:paraId="4A281328" w14:textId="77777777" w:rsidR="00892397" w:rsidRDefault="00892397" w:rsidP="007D2EAB">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Кроме того, потерпевший вправе обратиться в суд в порядке ст. 151 Гражданского кодекса Российской Федерации о компенсации морального вреда, причиненного публичным оскорблением в сети «Интернет».  </w:t>
      </w:r>
    </w:p>
    <w:p w14:paraId="01AF129F"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09F3A210"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386AE3DC"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59809C36"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2AEB6013"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59933BC0" w14:textId="62C9BDF1"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7088AFE6" w14:textId="7D2608E9" w:rsidR="007D2EAB" w:rsidRDefault="007D2EAB"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3730BDCB" w14:textId="63EDE4FE" w:rsidR="007D2EAB" w:rsidRDefault="007D2EAB"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3876D2B8" w14:textId="417EACA5" w:rsidR="007D2EAB" w:rsidRDefault="007D2EAB"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33B1FA94" w14:textId="4DE6C1ED" w:rsidR="007D2EAB" w:rsidRDefault="007D2EAB"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28AA89D9" w14:textId="31772120" w:rsidR="007D2EAB" w:rsidRDefault="007D2EAB"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423E938E" w14:textId="77777777" w:rsidR="007D2EAB" w:rsidRDefault="007D2EAB"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357CEC14"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64A5CAE2" w14:textId="27E18163"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749DDD1E" w14:textId="77777777" w:rsidR="00157432" w:rsidRDefault="00157432" w:rsidP="00637767">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050BA5AE" w14:textId="77777777" w:rsidR="00157432" w:rsidRDefault="00157432" w:rsidP="00637767">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370CD700" w14:textId="6738B1D8" w:rsidR="00892397" w:rsidRPr="00637767" w:rsidRDefault="00892397" w:rsidP="00637767">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637767">
        <w:rPr>
          <w:rFonts w:ascii="Times New Roman" w:eastAsia="Times New Roman" w:hAnsi="Times New Roman" w:cs="Times New Roman"/>
          <w:b/>
          <w:bCs/>
          <w:color w:val="333333"/>
          <w:kern w:val="0"/>
          <w:sz w:val="28"/>
          <w:szCs w:val="28"/>
          <w:lang w:eastAsia="ru-RU"/>
          <w14:ligatures w14:val="none"/>
        </w:rPr>
        <w:lastRenderedPageBreak/>
        <w:t>О порядке признания информации в сети «Интернет» запрещенной к распространению</w:t>
      </w:r>
    </w:p>
    <w:p w14:paraId="4277863B" w14:textId="77777777" w:rsidR="00ED7D8B" w:rsidRDefault="00892397" w:rsidP="00ED7D8B">
      <w:pPr>
        <w:shd w:val="clear" w:color="auto" w:fill="FFFFFF"/>
        <w:spacing w:after="0" w:line="240" w:lineRule="auto"/>
        <w:ind w:firstLine="709"/>
        <w:jc w:val="both"/>
        <w:rPr>
          <w:rFonts w:ascii="Times New Roman" w:eastAsia="Times New Roman" w:hAnsi="Times New Roman" w:cs="Times New Roman"/>
          <w:color w:val="333333"/>
          <w:kern w:val="0"/>
          <w:sz w:val="24"/>
          <w:szCs w:val="24"/>
          <w:lang w:eastAsia="ru-RU"/>
          <w14:ligatures w14:val="none"/>
        </w:rPr>
      </w:pPr>
      <w:r w:rsidRPr="00892397">
        <w:rPr>
          <w:rFonts w:ascii="Roboto" w:eastAsia="Times New Roman" w:hAnsi="Roboto" w:cs="Times New Roman"/>
          <w:color w:val="333333"/>
          <w:kern w:val="0"/>
          <w:sz w:val="24"/>
          <w:szCs w:val="24"/>
          <w:lang w:eastAsia="ru-RU"/>
          <w14:ligatures w14:val="none"/>
        </w:rPr>
        <w:br/>
      </w:r>
    </w:p>
    <w:p w14:paraId="142CB946" w14:textId="24DC58F6" w:rsidR="00ED7D8B" w:rsidRPr="00ED7D8B" w:rsidRDefault="00ED7D8B" w:rsidP="00ED7D8B">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ED7D8B">
        <w:rPr>
          <w:rFonts w:ascii="Times New Roman" w:eastAsia="Times New Roman" w:hAnsi="Times New Roman" w:cs="Times New Roman"/>
          <w:color w:val="333333"/>
          <w:kern w:val="0"/>
          <w:sz w:val="28"/>
          <w:szCs w:val="28"/>
          <w:lang w:eastAsia="ru-RU"/>
          <w14:ligatures w14:val="none"/>
        </w:rPr>
        <w:t>По смыслу</w:t>
      </w:r>
      <w:r w:rsidR="00892397" w:rsidRPr="00ED7D8B">
        <w:rPr>
          <w:rFonts w:ascii="Times New Roman" w:eastAsia="Times New Roman" w:hAnsi="Times New Roman" w:cs="Times New Roman"/>
          <w:color w:val="333333"/>
          <w:kern w:val="0"/>
          <w:sz w:val="28"/>
          <w:szCs w:val="28"/>
          <w:lang w:eastAsia="ru-RU"/>
          <w14:ligatures w14:val="none"/>
        </w:rPr>
        <w:t>   </w:t>
      </w:r>
      <w:proofErr w:type="gramStart"/>
      <w:r w:rsidR="00892397" w:rsidRPr="00ED7D8B">
        <w:rPr>
          <w:rFonts w:ascii="Times New Roman" w:eastAsia="Times New Roman" w:hAnsi="Times New Roman" w:cs="Times New Roman"/>
          <w:color w:val="333333"/>
          <w:kern w:val="0"/>
          <w:sz w:val="28"/>
          <w:szCs w:val="28"/>
          <w:lang w:eastAsia="ru-RU"/>
          <w14:ligatures w14:val="none"/>
        </w:rPr>
        <w:t>части  6</w:t>
      </w:r>
      <w:proofErr w:type="gramEnd"/>
      <w:r w:rsidR="00892397" w:rsidRPr="00ED7D8B">
        <w:rPr>
          <w:rFonts w:ascii="Times New Roman" w:eastAsia="Times New Roman" w:hAnsi="Times New Roman" w:cs="Times New Roman"/>
          <w:color w:val="333333"/>
          <w:kern w:val="0"/>
          <w:sz w:val="28"/>
          <w:szCs w:val="28"/>
          <w:lang w:eastAsia="ru-RU"/>
          <w14:ligatures w14:val="none"/>
        </w:rPr>
        <w:t>   статьи 10   Федерального закона  от  27.07.2006  № 149-ФЗ «Об информации, информационных технологиях и о защите информации» под запрещённой понимается информация, направленная на пропаганду войны, разжигание национальной, расовой или религиозной ненависти и вражды, а также иная информация, за распространение которой предусмотрена уголовная или ад</w:t>
      </w:r>
      <w:r w:rsidRPr="00ED7D8B">
        <w:rPr>
          <w:rFonts w:ascii="Times New Roman" w:eastAsia="Times New Roman" w:hAnsi="Times New Roman" w:cs="Times New Roman"/>
          <w:color w:val="333333"/>
          <w:kern w:val="0"/>
          <w:sz w:val="28"/>
          <w:szCs w:val="28"/>
          <w:lang w:eastAsia="ru-RU"/>
          <w14:ligatures w14:val="none"/>
        </w:rPr>
        <w:t>министративная ответственность.</w:t>
      </w:r>
    </w:p>
    <w:p w14:paraId="488AAEA4" w14:textId="1A3DFD88" w:rsidR="00ED7D8B" w:rsidRPr="00ED7D8B" w:rsidRDefault="00892397" w:rsidP="00ED7D8B">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ED7D8B">
        <w:rPr>
          <w:rFonts w:ascii="Times New Roman" w:eastAsia="Times New Roman" w:hAnsi="Times New Roman" w:cs="Times New Roman"/>
          <w:color w:val="333333"/>
          <w:kern w:val="0"/>
          <w:sz w:val="28"/>
          <w:szCs w:val="28"/>
          <w:lang w:eastAsia="ru-RU"/>
          <w14:ligatures w14:val="none"/>
        </w:rPr>
        <w:t>Для ограничения доступа к таким интернет-ресурсам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w:t>
      </w:r>
      <w:r w:rsidR="00ED7D8B" w:rsidRPr="00ED7D8B">
        <w:rPr>
          <w:rFonts w:ascii="Times New Roman" w:eastAsia="Times New Roman" w:hAnsi="Times New Roman" w:cs="Times New Roman"/>
          <w:color w:val="333333"/>
          <w:kern w:val="0"/>
          <w:sz w:val="28"/>
          <w:szCs w:val="28"/>
          <w:lang w:eastAsia="ru-RU"/>
          <w14:ligatures w14:val="none"/>
        </w:rPr>
        <w:t>ии запрещено» (далее – Реестр).</w:t>
      </w:r>
    </w:p>
    <w:p w14:paraId="2E0B5F41" w14:textId="02268730" w:rsidR="00ED7D8B" w:rsidRPr="00ED7D8B" w:rsidRDefault="00892397" w:rsidP="00ED7D8B">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ED7D8B">
        <w:rPr>
          <w:rFonts w:ascii="Times New Roman" w:eastAsia="Times New Roman" w:hAnsi="Times New Roman" w:cs="Times New Roman"/>
          <w:color w:val="333333"/>
          <w:kern w:val="0"/>
          <w:sz w:val="28"/>
          <w:szCs w:val="28"/>
          <w:lang w:eastAsia="ru-RU"/>
          <w14:ligatures w14:val="none"/>
        </w:rPr>
        <w:t>Основаниями для включения в Реестр являются вступившие в законную силу решения судов и принятые во внесудебном порядке решения уполномоченных органов о блокировке следующей информации:</w:t>
      </w:r>
      <w:r w:rsidRPr="00ED7D8B">
        <w:rPr>
          <w:rFonts w:ascii="Times New Roman" w:eastAsia="Times New Roman" w:hAnsi="Times New Roman" w:cs="Times New Roman"/>
          <w:color w:val="333333"/>
          <w:kern w:val="0"/>
          <w:sz w:val="28"/>
          <w:szCs w:val="28"/>
          <w:lang w:eastAsia="ru-RU"/>
          <w14:ligatures w14:val="none"/>
        </w:rPr>
        <w:b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Pr="00ED7D8B">
        <w:rPr>
          <w:rFonts w:ascii="Times New Roman" w:eastAsia="Times New Roman" w:hAnsi="Times New Roman" w:cs="Times New Roman"/>
          <w:color w:val="333333"/>
          <w:kern w:val="0"/>
          <w:sz w:val="28"/>
          <w:szCs w:val="28"/>
          <w:lang w:eastAsia="ru-RU"/>
          <w14:ligatures w14:val="none"/>
        </w:rPr>
        <w:b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r w:rsidRPr="00ED7D8B">
        <w:rPr>
          <w:rFonts w:ascii="Times New Roman" w:eastAsia="Times New Roman" w:hAnsi="Times New Roman" w:cs="Times New Roman"/>
          <w:color w:val="333333"/>
          <w:kern w:val="0"/>
          <w:sz w:val="28"/>
          <w:szCs w:val="28"/>
          <w:lang w:eastAsia="ru-RU"/>
          <w14:ligatures w14:val="none"/>
        </w:rPr>
        <w:br/>
        <w:t>в) информации о способах совершения самоубийства, а также призывов к совершению самоубийства;</w:t>
      </w:r>
      <w:r w:rsidRPr="00ED7D8B">
        <w:rPr>
          <w:rFonts w:ascii="Times New Roman" w:eastAsia="Times New Roman" w:hAnsi="Times New Roman" w:cs="Times New Roman"/>
          <w:color w:val="333333"/>
          <w:kern w:val="0"/>
          <w:sz w:val="28"/>
          <w:szCs w:val="28"/>
          <w:lang w:eastAsia="ru-RU"/>
          <w14:ligatures w14:val="none"/>
        </w:rPr>
        <w:b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Pr="00ED7D8B">
        <w:rPr>
          <w:rFonts w:ascii="Times New Roman" w:eastAsia="Times New Roman" w:hAnsi="Times New Roman" w:cs="Times New Roman"/>
          <w:color w:val="333333"/>
          <w:kern w:val="0"/>
          <w:sz w:val="28"/>
          <w:szCs w:val="28"/>
          <w:lang w:eastAsia="ru-RU"/>
          <w14:ligatures w14:val="none"/>
        </w:rPr>
        <w:br/>
        <w:t>д) информации, нарушающей требования законодательства о запрете деятельности по организации и проведению азартных игр и лотерей с использованием сети Интернет и иных средств связи;</w:t>
      </w:r>
      <w:r w:rsidRPr="00ED7D8B">
        <w:rPr>
          <w:rFonts w:ascii="Times New Roman" w:eastAsia="Times New Roman" w:hAnsi="Times New Roman" w:cs="Times New Roman"/>
          <w:color w:val="333333"/>
          <w:kern w:val="0"/>
          <w:sz w:val="28"/>
          <w:szCs w:val="28"/>
          <w:lang w:eastAsia="ru-RU"/>
          <w14:ligatures w14:val="none"/>
        </w:rPr>
        <w:b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D7D8B">
        <w:rPr>
          <w:rFonts w:ascii="Times New Roman" w:eastAsia="Times New Roman" w:hAnsi="Times New Roman" w:cs="Times New Roman"/>
          <w:color w:val="333333"/>
          <w:kern w:val="0"/>
          <w:sz w:val="28"/>
          <w:szCs w:val="28"/>
          <w:lang w:eastAsia="ru-RU"/>
          <w14:ligatures w14:val="none"/>
        </w:rPr>
        <w:br/>
        <w:t xml:space="preserve">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w:t>
      </w:r>
      <w:r w:rsidRPr="00ED7D8B">
        <w:rPr>
          <w:rFonts w:ascii="Times New Roman" w:eastAsia="Times New Roman" w:hAnsi="Times New Roman" w:cs="Times New Roman"/>
          <w:color w:val="333333"/>
          <w:kern w:val="0"/>
          <w:sz w:val="28"/>
          <w:szCs w:val="28"/>
          <w:lang w:eastAsia="ru-RU"/>
          <w14:ligatures w14:val="none"/>
        </w:rPr>
        <w:lastRenderedPageBreak/>
        <w:t>здоровья иных лиц;</w:t>
      </w:r>
      <w:r w:rsidRPr="00ED7D8B">
        <w:rPr>
          <w:rFonts w:ascii="Times New Roman" w:eastAsia="Times New Roman" w:hAnsi="Times New Roman" w:cs="Times New Roman"/>
          <w:color w:val="333333"/>
          <w:kern w:val="0"/>
          <w:sz w:val="28"/>
          <w:szCs w:val="28"/>
          <w:lang w:eastAsia="ru-RU"/>
          <w14:ligatures w14:val="none"/>
        </w:rPr>
        <w:b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w:t>
      </w:r>
      <w:r w:rsidR="00ED7D8B" w:rsidRPr="00ED7D8B">
        <w:rPr>
          <w:rFonts w:ascii="Times New Roman" w:eastAsia="Times New Roman" w:hAnsi="Times New Roman" w:cs="Times New Roman"/>
          <w:color w:val="333333"/>
          <w:kern w:val="0"/>
          <w:sz w:val="28"/>
          <w:szCs w:val="28"/>
          <w:lang w:eastAsia="ru-RU"/>
          <w14:ligatures w14:val="none"/>
        </w:rPr>
        <w:t>бращении лекарственных средств.</w:t>
      </w:r>
    </w:p>
    <w:p w14:paraId="22D5E0B1" w14:textId="0B5A9B7A" w:rsidR="00892397" w:rsidRPr="00ED7D8B" w:rsidRDefault="00892397" w:rsidP="00ED7D8B">
      <w:pPr>
        <w:shd w:val="clear" w:color="auto" w:fill="FFFFFF"/>
        <w:spacing w:after="0" w:line="240" w:lineRule="auto"/>
        <w:ind w:firstLine="709"/>
        <w:jc w:val="both"/>
        <w:rPr>
          <w:rFonts w:ascii="Times New Roman" w:eastAsia="Times New Roman" w:hAnsi="Times New Roman" w:cs="Times New Roman"/>
          <w:color w:val="333333"/>
          <w:kern w:val="0"/>
          <w:sz w:val="28"/>
          <w:szCs w:val="28"/>
          <w:lang w:eastAsia="ru-RU"/>
          <w14:ligatures w14:val="none"/>
        </w:rPr>
      </w:pPr>
      <w:r w:rsidRPr="00ED7D8B">
        <w:rPr>
          <w:rFonts w:ascii="Times New Roman" w:eastAsia="Times New Roman" w:hAnsi="Times New Roman" w:cs="Times New Roman"/>
          <w:color w:val="333333"/>
          <w:kern w:val="0"/>
          <w:sz w:val="28"/>
          <w:szCs w:val="28"/>
          <w:lang w:eastAsia="ru-RU"/>
          <w14:ligatures w14:val="none"/>
        </w:rPr>
        <w:t>Решения о блокировке такой информации принимаются МВД Российской Федерации (пункт «б»), Роспотребнадзором (пункт «в»), Роскомнадзором (пункты «а, б, в, г»), Федеральной налоговой службой (пункт «д»), Росалкогольрегулированием (пункт «е»), Федеральным агентством по делам молодежи (пункт «ж»), Росздравнадзором (пункт «з»).</w:t>
      </w:r>
      <w:r w:rsidRPr="00ED7D8B">
        <w:rPr>
          <w:rFonts w:ascii="Times New Roman" w:eastAsia="Times New Roman" w:hAnsi="Times New Roman" w:cs="Times New Roman"/>
          <w:color w:val="333333"/>
          <w:kern w:val="0"/>
          <w:sz w:val="28"/>
          <w:szCs w:val="28"/>
          <w:lang w:eastAsia="ru-RU"/>
          <w14:ligatures w14:val="none"/>
        </w:rPr>
        <w:br/>
        <w:t>В качестве альтернативного варианта возможно направление обращений    посредством заполнения специальной формы приёма сообщений на официальном сайте Роскомнадзора на странице https://eais.rkn.gov.ru/feedback/.</w:t>
      </w:r>
      <w:r w:rsidRPr="00ED7D8B">
        <w:rPr>
          <w:rFonts w:ascii="Times New Roman" w:eastAsia="Times New Roman" w:hAnsi="Times New Roman" w:cs="Times New Roman"/>
          <w:color w:val="333333"/>
          <w:kern w:val="0"/>
          <w:sz w:val="28"/>
          <w:szCs w:val="28"/>
          <w:lang w:eastAsia="ru-RU"/>
          <w14:ligatures w14:val="none"/>
        </w:rPr>
        <w:br/>
      </w:r>
    </w:p>
    <w:p w14:paraId="6BCA4B3E"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2D750427"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48CD0440"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49312649"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13E4642B"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21A67A60"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5610B2EE"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67066CEA"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50DB44B0"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677897B8"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675292E2"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6F117F4A" w14:textId="70744F73"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3918DBA6" w14:textId="09AF464D" w:rsidR="004C05EC" w:rsidRDefault="004C05EC"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2428A708" w14:textId="469C9414" w:rsidR="004C05EC" w:rsidRDefault="004C05EC"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7FE9A99D" w14:textId="421CF0E2" w:rsidR="004C05EC" w:rsidRDefault="004C05EC"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6B51E9E3" w14:textId="408696DC" w:rsidR="004C05EC" w:rsidRDefault="004C05EC"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06565742" w14:textId="395E3094" w:rsidR="004C05EC" w:rsidRDefault="004C05EC"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6D7A810B" w14:textId="0FB576B0" w:rsidR="004C05EC" w:rsidRDefault="004C05EC"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3F9702CC" w14:textId="1F53232E" w:rsidR="004C05EC" w:rsidRDefault="004C05EC"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537951BC" w14:textId="77777777" w:rsidR="004C05EC" w:rsidRDefault="004C05EC"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6264A1A8" w14:textId="77777777" w:rsidR="00892397"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4B6809A7" w14:textId="053886CA" w:rsidR="00892397" w:rsidRPr="00157432" w:rsidRDefault="00157432" w:rsidP="00157432">
      <w:pPr>
        <w:shd w:val="clear" w:color="auto" w:fill="FFFFFF"/>
        <w:spacing w:after="150" w:line="240" w:lineRule="auto"/>
        <w:jc w:val="center"/>
        <w:rPr>
          <w:rFonts w:ascii="Times New Roman" w:eastAsia="Times New Roman" w:hAnsi="Times New Roman" w:cs="Times New Roman"/>
          <w:b/>
          <w:color w:val="000000" w:themeColor="text1"/>
          <w:kern w:val="0"/>
          <w:sz w:val="28"/>
          <w:szCs w:val="28"/>
          <w:lang w:eastAsia="ru-RU"/>
          <w14:ligatures w14:val="none"/>
        </w:rPr>
      </w:pPr>
      <w:r w:rsidRPr="00157432">
        <w:rPr>
          <w:rFonts w:ascii="Times New Roman" w:eastAsia="Times New Roman" w:hAnsi="Times New Roman" w:cs="Times New Roman"/>
          <w:b/>
          <w:color w:val="000000" w:themeColor="text1"/>
          <w:kern w:val="0"/>
          <w:sz w:val="28"/>
          <w:szCs w:val="28"/>
          <w:lang w:eastAsia="ru-RU"/>
          <w14:ligatures w14:val="none"/>
        </w:rPr>
        <w:lastRenderedPageBreak/>
        <w:t>Что такое «</w:t>
      </w:r>
      <w:proofErr w:type="spellStart"/>
      <w:r w:rsidRPr="00157432">
        <w:rPr>
          <w:rFonts w:ascii="Times New Roman" w:eastAsia="Times New Roman" w:hAnsi="Times New Roman" w:cs="Times New Roman"/>
          <w:b/>
          <w:color w:val="000000" w:themeColor="text1"/>
          <w:kern w:val="0"/>
          <w:sz w:val="28"/>
          <w:szCs w:val="28"/>
          <w:lang w:eastAsia="ru-RU"/>
          <w14:ligatures w14:val="none"/>
        </w:rPr>
        <w:t>кибербуллинг</w:t>
      </w:r>
      <w:proofErr w:type="spellEnd"/>
      <w:r w:rsidRPr="00157432">
        <w:rPr>
          <w:rFonts w:ascii="Times New Roman" w:eastAsia="Times New Roman" w:hAnsi="Times New Roman" w:cs="Times New Roman"/>
          <w:b/>
          <w:color w:val="000000" w:themeColor="text1"/>
          <w:kern w:val="0"/>
          <w:sz w:val="28"/>
          <w:szCs w:val="28"/>
          <w:lang w:eastAsia="ru-RU"/>
          <w14:ligatures w14:val="none"/>
        </w:rPr>
        <w:t>» и как с этим бороться.</w:t>
      </w:r>
    </w:p>
    <w:p w14:paraId="0660A3FD" w14:textId="2EAA4ED4" w:rsidR="00892397" w:rsidRDefault="00892397" w:rsidP="00157432">
      <w:pPr>
        <w:pStyle w:val="a3"/>
        <w:spacing w:before="0" w:beforeAutospacing="0" w:after="0" w:afterAutospacing="0"/>
        <w:ind w:firstLine="709"/>
        <w:jc w:val="both"/>
        <w:rPr>
          <w:color w:val="0C0C0C"/>
          <w:sz w:val="28"/>
          <w:szCs w:val="28"/>
        </w:rPr>
      </w:pPr>
      <w:r w:rsidRPr="00157432">
        <w:rPr>
          <w:color w:val="0C0C0C"/>
          <w:sz w:val="28"/>
          <w:szCs w:val="28"/>
        </w:rPr>
        <w:t>Стремительное развитие информационных технологий заставило современное поколение детей и подростков столкнуться с принципиально новыми угрозами и вызовами. Информационно-телекоммуникационные сети изобилуют различными сомнительными развлечениями, пропагандирующие секс, жестокость и насилие. Очевидно, что дети в силу возрастных особенностей нуждаются в дополнительной правовой защите от деструктивного информационного воздействия.</w:t>
      </w:r>
    </w:p>
    <w:p w14:paraId="569EED83" w14:textId="77777777" w:rsidR="00157432" w:rsidRPr="00157432" w:rsidRDefault="00157432" w:rsidP="00157432">
      <w:pPr>
        <w:pStyle w:val="a3"/>
        <w:spacing w:before="0" w:beforeAutospacing="0" w:after="0" w:afterAutospacing="0"/>
        <w:rPr>
          <w:color w:val="0C0C0C"/>
          <w:sz w:val="28"/>
          <w:szCs w:val="28"/>
        </w:rPr>
      </w:pPr>
    </w:p>
    <w:p w14:paraId="447FE339" w14:textId="77777777" w:rsidR="00892397" w:rsidRPr="00157432" w:rsidRDefault="00892397" w:rsidP="00892397">
      <w:pPr>
        <w:pStyle w:val="a3"/>
        <w:spacing w:before="0" w:beforeAutospacing="0" w:after="0" w:afterAutospacing="0"/>
        <w:jc w:val="center"/>
        <w:rPr>
          <w:b/>
          <w:color w:val="0C0C0C"/>
          <w:sz w:val="28"/>
          <w:szCs w:val="28"/>
          <w:u w:val="single"/>
        </w:rPr>
      </w:pPr>
      <w:r w:rsidRPr="00157432">
        <w:rPr>
          <w:rStyle w:val="a4"/>
          <w:b w:val="0"/>
          <w:color w:val="0C0C0C"/>
          <w:sz w:val="28"/>
          <w:szCs w:val="28"/>
          <w:u w:val="single"/>
        </w:rPr>
        <w:t>Каким информационным угрозам подвергаются дети?</w:t>
      </w:r>
    </w:p>
    <w:p w14:paraId="4938C1C2" w14:textId="53EBE07A" w:rsidR="00892397" w:rsidRPr="00157432" w:rsidRDefault="00892397" w:rsidP="00157432">
      <w:pPr>
        <w:pStyle w:val="a3"/>
        <w:spacing w:before="0" w:beforeAutospacing="0" w:after="0" w:afterAutospacing="0"/>
        <w:ind w:firstLine="709"/>
        <w:jc w:val="both"/>
        <w:rPr>
          <w:color w:val="0C0C0C"/>
          <w:sz w:val="28"/>
          <w:szCs w:val="28"/>
        </w:rPr>
      </w:pPr>
      <w:r w:rsidRPr="00157432">
        <w:rPr>
          <w:color w:val="0C0C0C"/>
          <w:sz w:val="28"/>
          <w:szCs w:val="28"/>
        </w:rPr>
        <w:t>Угрозу нормальному нравственному развитию ребенка может таить в себе переписка с неизвестными лицами в онлайн пространстве. На протяжении нескольких лет в республике регистрируется рост количества уголовных дел, возбуждаемых по фактам вступления взрослыми лицами в переписку с детьми на сексуальные темы, сопровождающиеся рассылкой изображений порнографического содержания, получением обманным путем от несовершеннолетних фотографий интимного характера. Указанные действия являются преступлениям против половой неприкосновенности и квалифицируются по статьям 132 и 135 Уголовного кодекса Российской Федерации в зависимости от возраста потерпевшего лица. Так, за вступление в интимную переписку с несовершеннолетними в возрасте от 12 до 16 лет действия обвиняемых могут быть квалифицированы по части 2 либо 3 статьи 135 УК РФ, если же потерпевший не достиг 12 лет действия обвиняемого могут быть квалифицированы по пункту «б» части 4 статьи 132 УК РФ, предусматривающей наказание в виде лишения свободы сроком от 12 до 20 лет.</w:t>
      </w:r>
    </w:p>
    <w:p w14:paraId="216DFB75" w14:textId="77777777" w:rsidR="00892397" w:rsidRPr="00157432" w:rsidRDefault="00892397" w:rsidP="00892397">
      <w:pPr>
        <w:pStyle w:val="a3"/>
        <w:spacing w:before="0" w:beforeAutospacing="0" w:after="0" w:afterAutospacing="0"/>
        <w:jc w:val="center"/>
        <w:rPr>
          <w:b/>
          <w:color w:val="0C0C0C"/>
          <w:sz w:val="28"/>
          <w:szCs w:val="28"/>
          <w:u w:val="single"/>
        </w:rPr>
      </w:pPr>
      <w:r w:rsidRPr="00157432">
        <w:rPr>
          <w:rStyle w:val="a4"/>
          <w:b w:val="0"/>
          <w:color w:val="0C0C0C"/>
          <w:sz w:val="28"/>
          <w:szCs w:val="28"/>
          <w:u w:val="single"/>
        </w:rPr>
        <w:t>Какие опасности таит интернет пространство?</w:t>
      </w:r>
    </w:p>
    <w:p w14:paraId="29A724B3" w14:textId="657040B4" w:rsidR="00892397" w:rsidRPr="00157432" w:rsidRDefault="00892397" w:rsidP="00157432">
      <w:pPr>
        <w:pStyle w:val="a3"/>
        <w:spacing w:before="0" w:beforeAutospacing="0" w:after="0" w:afterAutospacing="0"/>
        <w:ind w:firstLine="709"/>
        <w:jc w:val="both"/>
        <w:rPr>
          <w:color w:val="0C0C0C"/>
          <w:sz w:val="28"/>
          <w:szCs w:val="28"/>
        </w:rPr>
      </w:pPr>
      <w:r w:rsidRPr="00157432">
        <w:rPr>
          <w:color w:val="0C0C0C"/>
          <w:sz w:val="28"/>
          <w:szCs w:val="28"/>
        </w:rPr>
        <w:t>Не меньшую опасность для детей несет так называемый «</w:t>
      </w:r>
      <w:proofErr w:type="spellStart"/>
      <w:r w:rsidRPr="00157432">
        <w:rPr>
          <w:color w:val="0C0C0C"/>
          <w:sz w:val="28"/>
          <w:szCs w:val="28"/>
        </w:rPr>
        <w:t>кибербуллинг</w:t>
      </w:r>
      <w:proofErr w:type="spellEnd"/>
      <w:r w:rsidRPr="00157432">
        <w:rPr>
          <w:color w:val="0C0C0C"/>
          <w:sz w:val="28"/>
          <w:szCs w:val="28"/>
        </w:rPr>
        <w:t>» (англ. «</w:t>
      </w:r>
      <w:proofErr w:type="spellStart"/>
      <w:r w:rsidRPr="00157432">
        <w:rPr>
          <w:color w:val="0C0C0C"/>
          <w:sz w:val="28"/>
          <w:szCs w:val="28"/>
        </w:rPr>
        <w:t>bullying</w:t>
      </w:r>
      <w:proofErr w:type="spellEnd"/>
      <w:r w:rsidRPr="00157432">
        <w:rPr>
          <w:color w:val="0C0C0C"/>
          <w:sz w:val="28"/>
          <w:szCs w:val="28"/>
        </w:rPr>
        <w:t xml:space="preserve">»), обозначающего агрессивное преследование, травлю с использованием цифровых технологий. Он может проходить в социальных сетях, мессенджерах, игровых платформах, мобильных приложениях. Это повторяющиеся эпизоды, цель которых – напугать, разозлить, опозорить тех, кого преследуют. В частности, вариантами </w:t>
      </w:r>
      <w:proofErr w:type="spellStart"/>
      <w:r w:rsidRPr="00157432">
        <w:rPr>
          <w:color w:val="0C0C0C"/>
          <w:sz w:val="28"/>
          <w:szCs w:val="28"/>
        </w:rPr>
        <w:t>кибербуллинга</w:t>
      </w:r>
      <w:proofErr w:type="spellEnd"/>
      <w:r w:rsidRPr="00157432">
        <w:rPr>
          <w:color w:val="0C0C0C"/>
          <w:sz w:val="28"/>
          <w:szCs w:val="28"/>
        </w:rPr>
        <w:t xml:space="preserve"> является распространение ложной информации или размещение непристойных фотографий кого-либо в социальных сетях, оскорбляющие сообщения или угрозы, выдача себя за другое лицо и отправка непристойных сообщений от его имени, исключение из публичных групп и прочее. Зачастую травля в реальной жизни и </w:t>
      </w:r>
      <w:proofErr w:type="spellStart"/>
      <w:r w:rsidRPr="00157432">
        <w:rPr>
          <w:color w:val="0C0C0C"/>
          <w:sz w:val="28"/>
          <w:szCs w:val="28"/>
        </w:rPr>
        <w:t>кибербуллинг</w:t>
      </w:r>
      <w:proofErr w:type="spellEnd"/>
      <w:r w:rsidRPr="00157432">
        <w:rPr>
          <w:color w:val="0C0C0C"/>
          <w:sz w:val="28"/>
          <w:szCs w:val="28"/>
        </w:rPr>
        <w:t xml:space="preserve"> происходят одновременно, особенно в подростковой среде. Подобное длительное и интенсивное поведение может в конечном итоге привести к необратимым последствиям.</w:t>
      </w:r>
    </w:p>
    <w:p w14:paraId="514DDD90" w14:textId="5E88C02C" w:rsidR="00892397" w:rsidRDefault="00892397" w:rsidP="00157432">
      <w:pPr>
        <w:pStyle w:val="a3"/>
        <w:spacing w:before="0" w:beforeAutospacing="0" w:after="0" w:afterAutospacing="0"/>
        <w:ind w:firstLine="709"/>
        <w:jc w:val="both"/>
        <w:rPr>
          <w:color w:val="0C0C0C"/>
          <w:sz w:val="28"/>
          <w:szCs w:val="28"/>
        </w:rPr>
      </w:pPr>
      <w:r w:rsidRPr="00157432">
        <w:rPr>
          <w:color w:val="0C0C0C"/>
          <w:sz w:val="28"/>
          <w:szCs w:val="28"/>
        </w:rPr>
        <w:t xml:space="preserve">О наличии негативного влияния информационной среды, наряду с постоянным общением в социальных сетях, могут свидетельствовать подавленное настроение, замкнутость, наличие порезов на руках и ногах, странных рисунков и надписей на теле, слишком раннее пробуждение ребенка, </w:t>
      </w:r>
      <w:r w:rsidRPr="00157432">
        <w:rPr>
          <w:color w:val="0C0C0C"/>
          <w:sz w:val="28"/>
          <w:szCs w:val="28"/>
        </w:rPr>
        <w:lastRenderedPageBreak/>
        <w:t>увлечение странной музыкой, звуками животных (китов), пропуски школьных занятий, иное поведение, которое обычно не характерно для ребенка.</w:t>
      </w:r>
    </w:p>
    <w:p w14:paraId="3F414A07" w14:textId="77777777" w:rsidR="00157432" w:rsidRPr="00157432" w:rsidRDefault="00157432" w:rsidP="00892397">
      <w:pPr>
        <w:pStyle w:val="a3"/>
        <w:spacing w:before="150" w:beforeAutospacing="0" w:after="0" w:afterAutospacing="0"/>
        <w:rPr>
          <w:color w:val="0C0C0C"/>
          <w:sz w:val="28"/>
          <w:szCs w:val="28"/>
        </w:rPr>
      </w:pPr>
    </w:p>
    <w:p w14:paraId="4839E495" w14:textId="48699D25" w:rsidR="00892397" w:rsidRPr="00157432" w:rsidRDefault="00892397" w:rsidP="00157432">
      <w:pPr>
        <w:pStyle w:val="a3"/>
        <w:spacing w:before="0" w:beforeAutospacing="0" w:after="0" w:afterAutospacing="0"/>
        <w:jc w:val="center"/>
        <w:rPr>
          <w:b/>
          <w:color w:val="0C0C0C"/>
          <w:sz w:val="28"/>
          <w:szCs w:val="28"/>
          <w:u w:val="single"/>
        </w:rPr>
      </w:pPr>
      <w:r w:rsidRPr="00157432">
        <w:rPr>
          <w:rStyle w:val="a4"/>
          <w:b w:val="0"/>
          <w:color w:val="0C0C0C"/>
          <w:sz w:val="28"/>
          <w:szCs w:val="28"/>
          <w:u w:val="single"/>
        </w:rPr>
        <w:t>Что нужно знать родителям, чтобы не допустить трагедии или совершения преступлений в отношении ребёнка?</w:t>
      </w:r>
    </w:p>
    <w:p w14:paraId="7002F946" w14:textId="77777777" w:rsidR="00892397" w:rsidRPr="00157432" w:rsidRDefault="00892397" w:rsidP="00157432">
      <w:pPr>
        <w:pStyle w:val="a3"/>
        <w:spacing w:before="0" w:beforeAutospacing="0" w:after="0" w:afterAutospacing="0"/>
        <w:ind w:firstLine="709"/>
        <w:jc w:val="both"/>
        <w:rPr>
          <w:color w:val="0C0C0C"/>
          <w:sz w:val="28"/>
          <w:szCs w:val="28"/>
        </w:rPr>
      </w:pPr>
      <w:r w:rsidRPr="00157432">
        <w:rPr>
          <w:color w:val="0C0C0C"/>
          <w:sz w:val="28"/>
          <w:szCs w:val="28"/>
        </w:rPr>
        <w:t>К сожалению, одних только усилий со стороны контролирующих и надзорных органов по ограничению доступа к ресурсам, содержащим противоправный контент, недостаточно, чтобы полностью оградить детей от вредной информации. Здесь очень важна роль семьи и школы, в первую очередь, родителей. Именно самое близкое окружение обладает наибольшей возможностью обеспечения информационной безопасности детей.</w:t>
      </w:r>
    </w:p>
    <w:p w14:paraId="3D21E7C5" w14:textId="77777777" w:rsidR="00892397" w:rsidRPr="00157432" w:rsidRDefault="00892397" w:rsidP="00157432">
      <w:pPr>
        <w:pStyle w:val="a3"/>
        <w:spacing w:before="0" w:beforeAutospacing="0" w:after="0" w:afterAutospacing="0"/>
        <w:ind w:firstLine="709"/>
        <w:jc w:val="both"/>
        <w:rPr>
          <w:color w:val="0C0C0C"/>
          <w:sz w:val="28"/>
          <w:szCs w:val="28"/>
        </w:rPr>
      </w:pPr>
      <w:r w:rsidRPr="00157432">
        <w:rPr>
          <w:color w:val="0C0C0C"/>
          <w:sz w:val="28"/>
          <w:szCs w:val="28"/>
        </w:rPr>
        <w:t>Необходимо знать, что Конституцией Российской Федерации, Семейным кодексом Российской Федерации и Федеральным законом «Об основных гарантиях прав ребенка в Российской Федерации» на родителей возложена обязанность заботиться о здоровье, физическом, психическом, духовном и нравственном развитии своих детей, в т.ч. обеспечивать условия для их здоровья и безопасности. Из этого вытекает право и обязанность родителей и иных законных представителей определять не только время, продолжительность и периодичность потребления детьми различного рода информации, но и отслеживать ее содержание.</w:t>
      </w:r>
    </w:p>
    <w:p w14:paraId="1F3EEF26" w14:textId="67A35C3B" w:rsidR="00892397" w:rsidRDefault="00892397" w:rsidP="00157432">
      <w:pPr>
        <w:pStyle w:val="a3"/>
        <w:spacing w:before="0" w:beforeAutospacing="0" w:after="0" w:afterAutospacing="0"/>
        <w:ind w:firstLine="709"/>
        <w:jc w:val="both"/>
        <w:rPr>
          <w:color w:val="0C0C0C"/>
          <w:sz w:val="28"/>
          <w:szCs w:val="28"/>
        </w:rPr>
      </w:pPr>
      <w:r w:rsidRPr="00157432">
        <w:rPr>
          <w:color w:val="0C0C0C"/>
          <w:sz w:val="28"/>
          <w:szCs w:val="28"/>
        </w:rPr>
        <w:t>В свою очередь тотальный контроль за поведением ребенка и его общением в сети Интернет может привести и к негативным последствиям, таким как отдаление от родителей, недоверие, открытые конфликтные ситуации, когда ребенок, в порыве эмоций, может совершить необдуманные поступки. В этой связи, родителям необходимо выстраивать и поддерживать доверительные отношения с детьми с самого детства. Необходимо беседовать с ними на тему безопасного поведения в сети, разъяснив им они не одиноки и никто, включая родителей, членов семьи, одноклассников, педагогов, иных лиц не вправе совершать в их отношении какие-либо негативные действия, будь то психическое, физическое или сексуальное насилие. Родители в силу статьи 38 Конституции Российской Федерации, федеральных законов обязаны защищать детей от каких-либо неправомерных поступков. Неисполнение родителями и иными законными представителями своих обязанностей влечет за собой административную и даже уголовную ответственность, если эти действия сопровождаются жестоким обращением.</w:t>
      </w:r>
    </w:p>
    <w:p w14:paraId="04F3E8DC" w14:textId="6E08759C" w:rsidR="00157432" w:rsidRPr="00157432" w:rsidRDefault="00157432" w:rsidP="00157432">
      <w:pPr>
        <w:pStyle w:val="a3"/>
        <w:spacing w:before="0" w:beforeAutospacing="0" w:after="0" w:afterAutospacing="0"/>
        <w:rPr>
          <w:color w:val="0C0C0C"/>
          <w:sz w:val="28"/>
          <w:szCs w:val="28"/>
        </w:rPr>
      </w:pPr>
    </w:p>
    <w:p w14:paraId="3E07DC83" w14:textId="2C15F6F9" w:rsidR="00892397" w:rsidRDefault="00892397" w:rsidP="00157432">
      <w:pPr>
        <w:pStyle w:val="a3"/>
        <w:spacing w:before="0" w:beforeAutospacing="0" w:after="0" w:afterAutospacing="0"/>
        <w:jc w:val="center"/>
        <w:rPr>
          <w:rStyle w:val="a4"/>
          <w:b w:val="0"/>
          <w:color w:val="0C0C0C"/>
          <w:sz w:val="28"/>
          <w:szCs w:val="28"/>
          <w:u w:val="single"/>
        </w:rPr>
      </w:pPr>
      <w:r w:rsidRPr="00157432">
        <w:rPr>
          <w:rStyle w:val="a4"/>
          <w:b w:val="0"/>
          <w:color w:val="0C0C0C"/>
          <w:sz w:val="28"/>
          <w:szCs w:val="28"/>
          <w:u w:val="single"/>
        </w:rPr>
        <w:t>Что делать и куда обращаться если ребенок стал жертвой преступления в сети либо подвергается травле?</w:t>
      </w:r>
    </w:p>
    <w:p w14:paraId="61B06E5E" w14:textId="77777777" w:rsidR="00157432" w:rsidRPr="00157432" w:rsidRDefault="00157432" w:rsidP="00157432">
      <w:pPr>
        <w:pStyle w:val="a3"/>
        <w:spacing w:before="0" w:beforeAutospacing="0" w:after="0" w:afterAutospacing="0"/>
        <w:jc w:val="center"/>
        <w:rPr>
          <w:b/>
          <w:color w:val="0C0C0C"/>
          <w:sz w:val="28"/>
          <w:szCs w:val="28"/>
          <w:u w:val="single"/>
        </w:rPr>
      </w:pPr>
    </w:p>
    <w:p w14:paraId="4EA3615C" w14:textId="77777777" w:rsidR="00892397" w:rsidRPr="00157432" w:rsidRDefault="00892397" w:rsidP="00157432">
      <w:pPr>
        <w:pStyle w:val="a3"/>
        <w:spacing w:before="0" w:beforeAutospacing="0" w:after="0" w:afterAutospacing="0"/>
        <w:ind w:firstLine="709"/>
        <w:jc w:val="both"/>
        <w:rPr>
          <w:color w:val="0C0C0C"/>
          <w:sz w:val="28"/>
          <w:szCs w:val="28"/>
        </w:rPr>
      </w:pPr>
      <w:r w:rsidRPr="00157432">
        <w:rPr>
          <w:color w:val="0C0C0C"/>
          <w:sz w:val="28"/>
          <w:szCs w:val="28"/>
        </w:rPr>
        <w:t>При выявлении факта увлечения ребенка опасными играми, вступления в сообщества, представляющие опасность для его жизни или здоровья, травли, переписки со взрослыми лицами на интимные темы, необходимо принять следующие первоочередные меры:</w:t>
      </w:r>
    </w:p>
    <w:p w14:paraId="6CDAE31B" w14:textId="77777777" w:rsidR="00892397" w:rsidRPr="00157432" w:rsidRDefault="00892397" w:rsidP="00892397">
      <w:pPr>
        <w:pStyle w:val="a3"/>
        <w:spacing w:before="150" w:beforeAutospacing="0" w:after="0" w:afterAutospacing="0"/>
        <w:rPr>
          <w:color w:val="0C0C0C"/>
          <w:sz w:val="28"/>
          <w:szCs w:val="28"/>
        </w:rPr>
      </w:pPr>
      <w:r w:rsidRPr="00157432">
        <w:rPr>
          <w:color w:val="0C0C0C"/>
          <w:sz w:val="28"/>
          <w:szCs w:val="28"/>
        </w:rPr>
        <w:t>- сохранить контакты лиц, совершающих противоправные действия;</w:t>
      </w:r>
    </w:p>
    <w:p w14:paraId="24477719" w14:textId="77777777" w:rsidR="00892397" w:rsidRPr="00157432" w:rsidRDefault="00892397" w:rsidP="00892397">
      <w:pPr>
        <w:pStyle w:val="a3"/>
        <w:spacing w:before="150" w:beforeAutospacing="0" w:after="0" w:afterAutospacing="0"/>
        <w:rPr>
          <w:color w:val="0C0C0C"/>
          <w:sz w:val="28"/>
          <w:szCs w:val="28"/>
        </w:rPr>
      </w:pPr>
      <w:r w:rsidRPr="00157432">
        <w:rPr>
          <w:color w:val="0C0C0C"/>
          <w:sz w:val="28"/>
          <w:szCs w:val="28"/>
        </w:rPr>
        <w:lastRenderedPageBreak/>
        <w:t>- сообщить в правоохранительные органы о противоправных действиях в отношении детей;</w:t>
      </w:r>
    </w:p>
    <w:p w14:paraId="64B0D053" w14:textId="77777777" w:rsidR="00892397" w:rsidRPr="00157432" w:rsidRDefault="00892397" w:rsidP="00892397">
      <w:pPr>
        <w:pStyle w:val="a3"/>
        <w:spacing w:before="150" w:beforeAutospacing="0" w:after="0" w:afterAutospacing="0"/>
        <w:rPr>
          <w:color w:val="0C0C0C"/>
          <w:sz w:val="28"/>
          <w:szCs w:val="28"/>
        </w:rPr>
      </w:pPr>
      <w:r w:rsidRPr="00157432">
        <w:rPr>
          <w:color w:val="0C0C0C"/>
          <w:sz w:val="28"/>
          <w:szCs w:val="28"/>
        </w:rPr>
        <w:t>- сообщить сведения о доменном имени источника противоправной информации (</w:t>
      </w:r>
      <w:proofErr w:type="gramStart"/>
      <w:r w:rsidRPr="00157432">
        <w:rPr>
          <w:color w:val="0C0C0C"/>
          <w:sz w:val="28"/>
          <w:szCs w:val="28"/>
        </w:rPr>
        <w:t>например</w:t>
      </w:r>
      <w:proofErr w:type="gramEnd"/>
      <w:r w:rsidRPr="00157432">
        <w:rPr>
          <w:color w:val="0C0C0C"/>
          <w:sz w:val="28"/>
          <w:szCs w:val="28"/>
        </w:rPr>
        <w:t xml:space="preserve"> адрес страницы сайта «//vk.com/</w:t>
      </w:r>
      <w:proofErr w:type="spellStart"/>
      <w:r w:rsidRPr="00157432">
        <w:rPr>
          <w:color w:val="0C0C0C"/>
          <w:sz w:val="28"/>
          <w:szCs w:val="28"/>
        </w:rPr>
        <w:t>public</w:t>
      </w:r>
      <w:proofErr w:type="spellEnd"/>
      <w:r w:rsidRPr="00157432">
        <w:rPr>
          <w:color w:val="0C0C0C"/>
          <w:sz w:val="28"/>
          <w:szCs w:val="28"/>
        </w:rPr>
        <w:t>***) через форму электронного приема обращений, размещенную Роскомнадзором России на официальном сайте по адресу: «www.rkn.gov.ru/</w:t>
      </w:r>
      <w:proofErr w:type="spellStart"/>
      <w:r w:rsidRPr="00157432">
        <w:rPr>
          <w:color w:val="0C0C0C"/>
          <w:sz w:val="28"/>
          <w:szCs w:val="28"/>
        </w:rPr>
        <w:t>treatments</w:t>
      </w:r>
      <w:proofErr w:type="spellEnd"/>
      <w:r w:rsidRPr="00157432">
        <w:rPr>
          <w:color w:val="0C0C0C"/>
          <w:sz w:val="28"/>
          <w:szCs w:val="28"/>
        </w:rPr>
        <w:t>»;</w:t>
      </w:r>
    </w:p>
    <w:p w14:paraId="6E34DC9D" w14:textId="77777777" w:rsidR="00892397" w:rsidRPr="00157432" w:rsidRDefault="00892397" w:rsidP="00892397">
      <w:pPr>
        <w:pStyle w:val="a3"/>
        <w:spacing w:before="150" w:beforeAutospacing="0" w:after="0" w:afterAutospacing="0"/>
        <w:rPr>
          <w:color w:val="0C0C0C"/>
          <w:sz w:val="28"/>
          <w:szCs w:val="28"/>
        </w:rPr>
      </w:pPr>
      <w:r w:rsidRPr="00157432">
        <w:rPr>
          <w:color w:val="0C0C0C"/>
          <w:sz w:val="28"/>
          <w:szCs w:val="28"/>
        </w:rPr>
        <w:t>- заблокировать доступ к соответствующей странице в социальной сети, мессенджере или Интернете, откуда велось общение;</w:t>
      </w:r>
    </w:p>
    <w:p w14:paraId="7D00526A" w14:textId="77777777" w:rsidR="00892397" w:rsidRPr="00157432" w:rsidRDefault="00892397" w:rsidP="00892397">
      <w:pPr>
        <w:pStyle w:val="a3"/>
        <w:spacing w:before="150" w:beforeAutospacing="0" w:after="0" w:afterAutospacing="0"/>
        <w:rPr>
          <w:color w:val="0C0C0C"/>
          <w:sz w:val="28"/>
          <w:szCs w:val="28"/>
        </w:rPr>
      </w:pPr>
      <w:r w:rsidRPr="00157432">
        <w:rPr>
          <w:color w:val="0C0C0C"/>
          <w:sz w:val="28"/>
          <w:szCs w:val="28"/>
        </w:rPr>
        <w:t>- запретить доступ ребенка к электронному устройству, откуда осуществлялся выход в сеть Интернет;</w:t>
      </w:r>
    </w:p>
    <w:p w14:paraId="1066B58E" w14:textId="2FC2449B" w:rsidR="00892397" w:rsidRPr="00157432" w:rsidRDefault="00892397" w:rsidP="00892397">
      <w:pPr>
        <w:pStyle w:val="a3"/>
        <w:spacing w:before="150" w:beforeAutospacing="0" w:after="0" w:afterAutospacing="0"/>
        <w:rPr>
          <w:color w:val="0C0C0C"/>
          <w:sz w:val="28"/>
          <w:szCs w:val="28"/>
        </w:rPr>
      </w:pPr>
      <w:r w:rsidRPr="00157432">
        <w:rPr>
          <w:color w:val="0C0C0C"/>
          <w:sz w:val="28"/>
          <w:szCs w:val="28"/>
        </w:rPr>
        <w:t>- обратиться в психологическую службу образовательной организации, органов управления образования или органов по делам молодежи за оказанием услуг по психологической реабилитации ребенка</w:t>
      </w:r>
      <w:r w:rsidR="00157432" w:rsidRPr="00157432">
        <w:rPr>
          <w:color w:val="0C0C0C"/>
          <w:sz w:val="28"/>
          <w:szCs w:val="28"/>
        </w:rPr>
        <w:t>.</w:t>
      </w:r>
      <w:r w:rsidRPr="00157432">
        <w:rPr>
          <w:color w:val="0C0C0C"/>
          <w:sz w:val="28"/>
          <w:szCs w:val="28"/>
        </w:rPr>
        <w:t xml:space="preserve"> </w:t>
      </w:r>
    </w:p>
    <w:p w14:paraId="51E6D8DB" w14:textId="77777777" w:rsidR="00892397" w:rsidRPr="00773A80" w:rsidRDefault="00892397" w:rsidP="00773A80">
      <w:pPr>
        <w:shd w:val="clear" w:color="auto" w:fill="FFFFFF"/>
        <w:spacing w:after="150" w:line="240" w:lineRule="auto"/>
        <w:rPr>
          <w:rFonts w:ascii="Arial" w:eastAsia="Times New Roman" w:hAnsi="Arial" w:cs="Arial"/>
          <w:color w:val="666666"/>
          <w:kern w:val="0"/>
          <w:sz w:val="21"/>
          <w:szCs w:val="21"/>
          <w:lang w:eastAsia="ru-RU"/>
          <w14:ligatures w14:val="none"/>
        </w:rPr>
      </w:pPr>
    </w:p>
    <w:p w14:paraId="2417ACE2" w14:textId="77777777" w:rsidR="00773A80" w:rsidRDefault="00773A80" w:rsidP="00BA5765">
      <w:pPr>
        <w:pStyle w:val="a3"/>
        <w:shd w:val="clear" w:color="auto" w:fill="FFFFFF"/>
        <w:jc w:val="both"/>
        <w:rPr>
          <w:rFonts w:ascii="Roboto" w:hAnsi="Roboto"/>
          <w:color w:val="333333"/>
        </w:rPr>
      </w:pPr>
    </w:p>
    <w:p w14:paraId="40D563B4" w14:textId="77777777" w:rsidR="00B20DE4" w:rsidRDefault="00B20DE4"/>
    <w:p w14:paraId="266A1C3C" w14:textId="77777777" w:rsidR="00F235E9" w:rsidRPr="00F235E9" w:rsidRDefault="00F235E9" w:rsidP="00F235E9"/>
    <w:p w14:paraId="13C0D87A" w14:textId="77777777" w:rsidR="00F235E9" w:rsidRPr="00F235E9" w:rsidRDefault="00F235E9" w:rsidP="00F235E9"/>
    <w:p w14:paraId="195961BB" w14:textId="77777777" w:rsidR="00F235E9" w:rsidRPr="00F235E9" w:rsidRDefault="00F235E9" w:rsidP="00F235E9"/>
    <w:p w14:paraId="49D9CCC7" w14:textId="77777777" w:rsidR="00F235E9" w:rsidRPr="00F235E9" w:rsidRDefault="00F235E9" w:rsidP="00F235E9"/>
    <w:p w14:paraId="4BE84451" w14:textId="77777777" w:rsidR="00F235E9" w:rsidRPr="00F235E9" w:rsidRDefault="00F235E9" w:rsidP="00F235E9"/>
    <w:p w14:paraId="75FFE9C1" w14:textId="77777777" w:rsidR="00F235E9" w:rsidRPr="00F235E9" w:rsidRDefault="00F235E9" w:rsidP="00F235E9"/>
    <w:p w14:paraId="1DBEE8A4" w14:textId="77777777" w:rsidR="00F235E9" w:rsidRPr="00F235E9" w:rsidRDefault="00F235E9" w:rsidP="00F235E9"/>
    <w:p w14:paraId="676EF9CE" w14:textId="77777777" w:rsidR="00F235E9" w:rsidRPr="00F235E9" w:rsidRDefault="00F235E9" w:rsidP="00F235E9"/>
    <w:p w14:paraId="63070F3E" w14:textId="77777777" w:rsidR="00F235E9" w:rsidRPr="00F235E9" w:rsidRDefault="00F235E9" w:rsidP="00F235E9"/>
    <w:p w14:paraId="63C254F4" w14:textId="77777777" w:rsidR="00F235E9" w:rsidRPr="00F235E9" w:rsidRDefault="00F235E9" w:rsidP="00F235E9"/>
    <w:p w14:paraId="4DC2042D" w14:textId="77777777" w:rsidR="00F235E9" w:rsidRPr="00F235E9" w:rsidRDefault="00F235E9" w:rsidP="00F235E9"/>
    <w:p w14:paraId="21D18AAE" w14:textId="77777777" w:rsidR="00F235E9" w:rsidRPr="00F235E9" w:rsidRDefault="00F235E9" w:rsidP="00F235E9"/>
    <w:p w14:paraId="701F7892" w14:textId="77777777" w:rsidR="00F235E9" w:rsidRPr="00F235E9" w:rsidRDefault="00F235E9" w:rsidP="00F235E9"/>
    <w:p w14:paraId="71388879" w14:textId="77777777" w:rsidR="00F235E9" w:rsidRPr="00F235E9" w:rsidRDefault="00F235E9" w:rsidP="00F235E9"/>
    <w:p w14:paraId="2D72D892" w14:textId="77777777" w:rsidR="00F235E9" w:rsidRPr="00F235E9" w:rsidRDefault="00F235E9" w:rsidP="00F235E9"/>
    <w:p w14:paraId="3B48BEBC" w14:textId="77777777" w:rsidR="00F235E9" w:rsidRPr="00F235E9" w:rsidRDefault="00F235E9" w:rsidP="00F235E9"/>
    <w:p w14:paraId="121B0E12" w14:textId="77777777" w:rsidR="00F235E9" w:rsidRPr="00F235E9" w:rsidRDefault="00F235E9" w:rsidP="00F235E9"/>
    <w:p w14:paraId="751D4C00" w14:textId="3E75F56F" w:rsidR="00F235E9" w:rsidRDefault="00F235E9" w:rsidP="00F235E9">
      <w:pPr>
        <w:tabs>
          <w:tab w:val="left" w:pos="1558"/>
        </w:tabs>
      </w:pPr>
    </w:p>
    <w:p w14:paraId="6F34857E" w14:textId="77777777" w:rsidR="00157432" w:rsidRPr="00157432" w:rsidRDefault="00157432" w:rsidP="00157432">
      <w:pPr>
        <w:keepNext/>
        <w:keepLines/>
        <w:widowControl w:val="0"/>
        <w:tabs>
          <w:tab w:val="left" w:pos="1193"/>
        </w:tabs>
        <w:spacing w:after="0" w:line="240" w:lineRule="auto"/>
        <w:contextualSpacing/>
        <w:jc w:val="center"/>
        <w:outlineLvl w:val="1"/>
        <w:rPr>
          <w:rFonts w:ascii="Times New Roman" w:eastAsia="Arial Unicode MS" w:hAnsi="Times New Roman" w:cs="Times New Roman"/>
          <w:b/>
          <w:color w:val="000000"/>
          <w:kern w:val="0"/>
          <w:sz w:val="28"/>
          <w:szCs w:val="28"/>
          <w:lang w:eastAsia="ru-RU" w:bidi="ru-RU"/>
          <w14:ligatures w14:val="none"/>
        </w:rPr>
      </w:pPr>
      <w:bookmarkStart w:id="0" w:name="bookmark2"/>
      <w:r w:rsidRPr="00157432">
        <w:rPr>
          <w:rFonts w:ascii="Times New Roman" w:eastAsia="Arial Unicode MS" w:hAnsi="Times New Roman" w:cs="Times New Roman"/>
          <w:b/>
          <w:bCs/>
          <w:color w:val="000000"/>
          <w:kern w:val="0"/>
          <w:sz w:val="28"/>
          <w:szCs w:val="28"/>
          <w:lang w:eastAsia="ru-RU" w:bidi="ru-RU"/>
          <w14:ligatures w14:val="none"/>
        </w:rPr>
        <w:lastRenderedPageBreak/>
        <w:t xml:space="preserve">Алгоритм действий </w:t>
      </w:r>
      <w:bookmarkEnd w:id="0"/>
      <w:r w:rsidRPr="00157432">
        <w:rPr>
          <w:rFonts w:ascii="Times New Roman" w:eastAsia="Arial Unicode MS" w:hAnsi="Times New Roman" w:cs="Times New Roman"/>
          <w:b/>
          <w:bCs/>
          <w:color w:val="000000"/>
          <w:kern w:val="0"/>
          <w:sz w:val="28"/>
          <w:szCs w:val="28"/>
          <w:lang w:eastAsia="ru-RU" w:bidi="ru-RU"/>
          <w14:ligatures w14:val="none"/>
        </w:rPr>
        <w:t>граждан при обнаружении беспилотных летательных аппаратов.</w:t>
      </w:r>
    </w:p>
    <w:p w14:paraId="4CF2324D" w14:textId="77777777" w:rsidR="00157432" w:rsidRPr="00157432" w:rsidRDefault="00157432" w:rsidP="00157432">
      <w:pPr>
        <w:spacing w:after="0" w:line="240" w:lineRule="auto"/>
        <w:ind w:firstLine="880"/>
        <w:jc w:val="both"/>
        <w:rPr>
          <w:rFonts w:ascii="Times New Roman" w:eastAsia="Calibri" w:hAnsi="Times New Roman" w:cs="Times New Roman"/>
          <w:color w:val="000000"/>
          <w:kern w:val="0"/>
          <w:sz w:val="28"/>
          <w:szCs w:val="28"/>
          <w14:ligatures w14:val="none"/>
        </w:rPr>
      </w:pPr>
    </w:p>
    <w:p w14:paraId="028093CF" w14:textId="77777777" w:rsidR="00157432" w:rsidRPr="00157432" w:rsidRDefault="00157432" w:rsidP="00157432">
      <w:pPr>
        <w:spacing w:after="0" w:line="240" w:lineRule="auto"/>
        <w:ind w:firstLine="567"/>
        <w:jc w:val="both"/>
        <w:rPr>
          <w:rFonts w:ascii="Times New Roman" w:eastAsia="Times New Roman" w:hAnsi="Times New Roman" w:cs="Times New Roman"/>
          <w:kern w:val="0"/>
          <w:sz w:val="16"/>
          <w:szCs w:val="20"/>
          <w:lang w:eastAsia="ru-RU"/>
          <w14:ligatures w14:val="none"/>
        </w:rPr>
      </w:pPr>
    </w:p>
    <w:p w14:paraId="19B32BE4" w14:textId="77777777" w:rsidR="00157432" w:rsidRPr="00157432" w:rsidRDefault="00157432" w:rsidP="00157432">
      <w:pPr>
        <w:spacing w:after="0" w:line="240" w:lineRule="auto"/>
        <w:ind w:firstLine="709"/>
        <w:jc w:val="both"/>
        <w:rPr>
          <w:rFonts w:ascii="Times New Roman" w:eastAsia="Times New Roman" w:hAnsi="Times New Roman" w:cs="Times New Roman"/>
          <w:kern w:val="0"/>
          <w:sz w:val="28"/>
          <w:szCs w:val="28"/>
          <w:lang w:eastAsia="ru-RU" w:bidi="ru-RU"/>
          <w14:ligatures w14:val="none"/>
        </w:rPr>
      </w:pPr>
      <w:r w:rsidRPr="00157432">
        <w:rPr>
          <w:rFonts w:ascii="Times New Roman" w:eastAsia="Times New Roman" w:hAnsi="Times New Roman" w:cs="Times New Roman"/>
          <w:kern w:val="0"/>
          <w:sz w:val="28"/>
          <w:szCs w:val="28"/>
          <w:lang w:eastAsia="ru-RU" w:bidi="ru-RU"/>
          <w14:ligatures w14:val="none"/>
        </w:rPr>
        <w:t>Беспилотное мобильное средство - это искусственный мобильный объект многоразового или условно-многоразового использования, не имеющий на борту экипажа (человека-пилота) и способный самостоятельно целенаправленно перемещаться в пространстве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или диспетчерским центром).</w:t>
      </w:r>
    </w:p>
    <w:p w14:paraId="09A78C72" w14:textId="77777777" w:rsidR="00157432" w:rsidRPr="00157432" w:rsidRDefault="00157432" w:rsidP="0015743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При обнаружении беспилотного летательного аппарата необходимо:</w:t>
      </w:r>
    </w:p>
    <w:p w14:paraId="7BC3A7E2" w14:textId="77777777" w:rsidR="00157432" w:rsidRPr="00157432" w:rsidRDefault="00157432" w:rsidP="00157432">
      <w:pPr>
        <w:numPr>
          <w:ilvl w:val="0"/>
          <w:numId w:val="4"/>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Оперативно покинуть опасную зону, отойти на расстояние не менее 100 м за ближайшее здание или деревья, а также предупредить о возможной опасности других граждан рядом с вами.</w:t>
      </w:r>
    </w:p>
    <w:p w14:paraId="1C0C8B54" w14:textId="77777777" w:rsidR="00157432" w:rsidRPr="00157432" w:rsidRDefault="00157432" w:rsidP="00157432">
      <w:pPr>
        <w:numPr>
          <w:ilvl w:val="0"/>
          <w:numId w:val="4"/>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Сообщить полную информацию по номеру 112:</w:t>
      </w:r>
    </w:p>
    <w:p w14:paraId="2849E3AB" w14:textId="77777777" w:rsidR="00157432" w:rsidRPr="00157432" w:rsidRDefault="00157432" w:rsidP="00157432">
      <w:pPr>
        <w:spacing w:after="0" w:line="240" w:lineRule="auto"/>
        <w:ind w:left="1069"/>
        <w:contextualSpacing/>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 время, место обнаружения;</w:t>
      </w:r>
    </w:p>
    <w:p w14:paraId="35AFDBE8" w14:textId="77777777" w:rsidR="00157432" w:rsidRPr="00157432" w:rsidRDefault="00157432" w:rsidP="00157432">
      <w:pPr>
        <w:spacing w:after="100" w:afterAutospacing="1" w:line="240" w:lineRule="auto"/>
        <w:ind w:left="1069"/>
        <w:contextualSpacing/>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 примерную высоту, скорость и курс (направление) полёта (движения);</w:t>
      </w:r>
    </w:p>
    <w:p w14:paraId="36942361" w14:textId="77777777" w:rsidR="00157432" w:rsidRPr="00157432" w:rsidRDefault="00157432" w:rsidP="00157432">
      <w:pPr>
        <w:spacing w:after="100" w:afterAutospacing="1" w:line="240" w:lineRule="auto"/>
        <w:ind w:left="1069"/>
        <w:contextualSpacing/>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 количество летательных аппаратов, а также примерную конфигурацию летательного аппарата (если есть возможность визуально определить его форму, опознавательные знаки, окраску, оружие, боеприпасы и возможные взрывные устройства, закреплённые на нем, другие визуальные признаки);</w:t>
      </w:r>
    </w:p>
    <w:p w14:paraId="6C1E20BE" w14:textId="77777777" w:rsidR="00157432" w:rsidRPr="00157432" w:rsidRDefault="00157432" w:rsidP="00157432">
      <w:pPr>
        <w:spacing w:after="100" w:afterAutospacing="1" w:line="240" w:lineRule="auto"/>
        <w:ind w:left="1069"/>
        <w:contextualSpacing/>
        <w:jc w:val="both"/>
        <w:rPr>
          <w:rFonts w:ascii="Times New Roman" w:eastAsia="Times New Roman" w:hAnsi="Times New Roman" w:cs="Times New Roman"/>
          <w:kern w:val="0"/>
          <w:sz w:val="28"/>
          <w:szCs w:val="28"/>
          <w:lang w:eastAsia="ru-RU"/>
          <w14:ligatures w14:val="none"/>
        </w:rPr>
      </w:pPr>
    </w:p>
    <w:p w14:paraId="5ADB176D" w14:textId="77777777" w:rsidR="00157432" w:rsidRPr="00157432" w:rsidRDefault="00157432" w:rsidP="0015743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Ни в коем случае нельзя:</w:t>
      </w:r>
    </w:p>
    <w:p w14:paraId="221E9AEC" w14:textId="77777777" w:rsidR="00157432" w:rsidRPr="00157432" w:rsidRDefault="00157432" w:rsidP="0015743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 находится в прямой видимости летательного аппарата;</w:t>
      </w:r>
    </w:p>
    <w:p w14:paraId="0B2A1FE9" w14:textId="77777777" w:rsidR="00157432" w:rsidRPr="00157432" w:rsidRDefault="00157432" w:rsidP="0015743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 пытаться сбить аппарат подручными средствами поражения;</w:t>
      </w:r>
    </w:p>
    <w:p w14:paraId="6A16EEC1" w14:textId="77777777" w:rsidR="00157432" w:rsidRPr="00157432" w:rsidRDefault="00157432" w:rsidP="0015743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 использовать мобильные телефоны и другие средства радиосвязи вблизи такого предмета;</w:t>
      </w:r>
    </w:p>
    <w:p w14:paraId="0CD25C66" w14:textId="77777777" w:rsidR="00157432" w:rsidRPr="00157432" w:rsidRDefault="00157432" w:rsidP="0015743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57432">
        <w:rPr>
          <w:rFonts w:ascii="Times New Roman" w:eastAsia="Times New Roman" w:hAnsi="Times New Roman" w:cs="Times New Roman"/>
          <w:kern w:val="0"/>
          <w:sz w:val="28"/>
          <w:szCs w:val="28"/>
          <w:lang w:eastAsia="ru-RU"/>
          <w14:ligatures w14:val="none"/>
        </w:rPr>
        <w:t>- при его падении трогать, вскрывать, передвигать или предпринимать какие-либо иные действия с обнаруженным предметом.</w:t>
      </w:r>
    </w:p>
    <w:p w14:paraId="7D2F7950" w14:textId="77777777" w:rsidR="00157432" w:rsidRPr="00157432" w:rsidRDefault="00157432" w:rsidP="00157432">
      <w:pPr>
        <w:rPr>
          <w:rFonts w:ascii="Calibri" w:eastAsia="Calibri" w:hAnsi="Calibri" w:cs="Times New Roman"/>
          <w:kern w:val="0"/>
          <w14:ligatures w14:val="none"/>
        </w:rPr>
      </w:pPr>
    </w:p>
    <w:p w14:paraId="214DDE1C" w14:textId="77777777" w:rsidR="00157432" w:rsidRPr="00157432" w:rsidRDefault="00157432" w:rsidP="00157432">
      <w:pPr>
        <w:rPr>
          <w:rFonts w:ascii="Calibri" w:eastAsia="Calibri" w:hAnsi="Calibri" w:cs="Times New Roman"/>
          <w:kern w:val="0"/>
          <w14:ligatures w14:val="none"/>
        </w:rPr>
      </w:pPr>
    </w:p>
    <w:p w14:paraId="434EAF50" w14:textId="77777777" w:rsidR="00157432" w:rsidRPr="00157432" w:rsidRDefault="00157432" w:rsidP="00157432">
      <w:pPr>
        <w:rPr>
          <w:rFonts w:ascii="Calibri" w:eastAsia="Calibri" w:hAnsi="Calibri" w:cs="Times New Roman"/>
          <w:kern w:val="0"/>
          <w14:ligatures w14:val="none"/>
        </w:rPr>
      </w:pPr>
    </w:p>
    <w:p w14:paraId="3CA8736B" w14:textId="77777777" w:rsidR="00157432" w:rsidRPr="00157432" w:rsidRDefault="00157432" w:rsidP="00157432">
      <w:pPr>
        <w:rPr>
          <w:rFonts w:ascii="Calibri" w:eastAsia="Calibri" w:hAnsi="Calibri" w:cs="Times New Roman"/>
          <w:kern w:val="0"/>
          <w14:ligatures w14:val="none"/>
        </w:rPr>
      </w:pPr>
    </w:p>
    <w:p w14:paraId="2560A42B" w14:textId="77777777" w:rsidR="00157432" w:rsidRPr="00157432" w:rsidRDefault="00157432" w:rsidP="00157432">
      <w:pPr>
        <w:rPr>
          <w:rFonts w:ascii="Calibri" w:eastAsia="Calibri" w:hAnsi="Calibri" w:cs="Times New Roman"/>
          <w:kern w:val="0"/>
          <w14:ligatures w14:val="none"/>
        </w:rPr>
      </w:pPr>
    </w:p>
    <w:p w14:paraId="0786C65D" w14:textId="77777777" w:rsidR="00157432" w:rsidRPr="00157432" w:rsidRDefault="00157432" w:rsidP="00157432">
      <w:pPr>
        <w:rPr>
          <w:rFonts w:ascii="Calibri" w:eastAsia="Calibri" w:hAnsi="Calibri" w:cs="Times New Roman"/>
          <w:kern w:val="0"/>
          <w14:ligatures w14:val="none"/>
        </w:rPr>
      </w:pPr>
    </w:p>
    <w:p w14:paraId="58748EDD" w14:textId="77777777" w:rsidR="00157432" w:rsidRPr="00157432" w:rsidRDefault="00157432" w:rsidP="00157432">
      <w:pPr>
        <w:rPr>
          <w:rFonts w:ascii="Calibri" w:eastAsia="Calibri" w:hAnsi="Calibri" w:cs="Times New Roman"/>
          <w:kern w:val="0"/>
          <w14:ligatures w14:val="none"/>
        </w:rPr>
      </w:pPr>
    </w:p>
    <w:p w14:paraId="0A998D27" w14:textId="77777777" w:rsidR="00157432" w:rsidRPr="00157432" w:rsidRDefault="00157432" w:rsidP="00157432">
      <w:pPr>
        <w:rPr>
          <w:rFonts w:ascii="Calibri" w:eastAsia="Calibri" w:hAnsi="Calibri" w:cs="Times New Roman"/>
          <w:kern w:val="0"/>
          <w14:ligatures w14:val="none"/>
        </w:rPr>
      </w:pPr>
    </w:p>
    <w:p w14:paraId="3FC8D4FA" w14:textId="77777777" w:rsidR="00157432" w:rsidRPr="00157432" w:rsidRDefault="00157432" w:rsidP="00157432">
      <w:pPr>
        <w:rPr>
          <w:rFonts w:ascii="Calibri" w:eastAsia="Calibri" w:hAnsi="Calibri" w:cs="Times New Roman"/>
          <w:kern w:val="0"/>
          <w14:ligatures w14:val="none"/>
        </w:rPr>
      </w:pPr>
    </w:p>
    <w:p w14:paraId="169F636C" w14:textId="77777777" w:rsidR="00157432" w:rsidRPr="00157432" w:rsidRDefault="00157432" w:rsidP="00157432">
      <w:pPr>
        <w:rPr>
          <w:rFonts w:ascii="Calibri" w:eastAsia="Calibri" w:hAnsi="Calibri" w:cs="Times New Roman"/>
          <w:kern w:val="0"/>
          <w14:ligatures w14:val="none"/>
        </w:rPr>
      </w:pPr>
    </w:p>
    <w:p w14:paraId="7BB5EF96" w14:textId="77777777" w:rsidR="00157432" w:rsidRPr="00157432" w:rsidRDefault="00157432" w:rsidP="00157432">
      <w:pPr>
        <w:shd w:val="clear" w:color="auto" w:fill="FFFFFF"/>
        <w:spacing w:before="150" w:after="150" w:line="240" w:lineRule="auto"/>
        <w:jc w:val="center"/>
        <w:rPr>
          <w:rFonts w:ascii="Times New Roman" w:eastAsia="Times New Roman" w:hAnsi="Times New Roman" w:cs="Times New Roman"/>
          <w:b/>
          <w:color w:val="000000"/>
          <w:kern w:val="0"/>
          <w:sz w:val="28"/>
          <w:szCs w:val="28"/>
          <w:lang w:eastAsia="ru-RU"/>
          <w14:ligatures w14:val="none"/>
        </w:rPr>
      </w:pPr>
      <w:r w:rsidRPr="00157432">
        <w:rPr>
          <w:rFonts w:ascii="Times New Roman" w:eastAsia="Times New Roman" w:hAnsi="Times New Roman" w:cs="Times New Roman"/>
          <w:b/>
          <w:color w:val="000000"/>
          <w:kern w:val="0"/>
          <w:sz w:val="28"/>
          <w:szCs w:val="28"/>
          <w:lang w:eastAsia="ru-RU"/>
          <w14:ligatures w14:val="none"/>
        </w:rPr>
        <w:lastRenderedPageBreak/>
        <w:t>Изменения в Федеральном законе от 27.07.2023 № 149-ФЗ «Об информации, информационных технологиях и о защите информации».</w:t>
      </w:r>
    </w:p>
    <w:p w14:paraId="0DB54707"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С 2023 года вступили в силу ч. 8-10 ст. 10 ФЗ от 27.07.2023 № 149 «Об информации, информационных технологиях и о защите информации».</w:t>
      </w:r>
    </w:p>
    <w:p w14:paraId="7E72A2FE"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xml:space="preserve">Согласно ст. 10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w:t>
      </w:r>
      <w:proofErr w:type="spellStart"/>
      <w:r w:rsidRPr="00157432">
        <w:rPr>
          <w:rFonts w:ascii="Times New Roman" w:eastAsia="Times New Roman" w:hAnsi="Times New Roman" w:cs="Times New Roman"/>
          <w:color w:val="000000"/>
          <w:kern w:val="0"/>
          <w:sz w:val="28"/>
          <w:szCs w:val="28"/>
          <w:lang w:eastAsia="ru-RU"/>
          <w14:ligatures w14:val="none"/>
        </w:rPr>
        <w:t>некредитными</w:t>
      </w:r>
      <w:proofErr w:type="spellEnd"/>
      <w:r w:rsidRPr="00157432">
        <w:rPr>
          <w:rFonts w:ascii="Times New Roman" w:eastAsia="Times New Roman" w:hAnsi="Times New Roman" w:cs="Times New Roman"/>
          <w:color w:val="000000"/>
          <w:kern w:val="0"/>
          <w:sz w:val="28"/>
          <w:szCs w:val="28"/>
          <w:lang w:eastAsia="ru-RU"/>
          <w14:ligatures w14:val="none"/>
        </w:rPr>
        <w:t xml:space="preserve"> финансовыми организациями, которые осуществляют указанные в части первой статьи 76.1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r w:rsidRPr="00157432">
        <w:rPr>
          <w:rFonts w:ascii="Times New Roman" w:eastAsia="Times New Roman" w:hAnsi="Times New Roman" w:cs="Times New Roman"/>
          <w:color w:val="000000"/>
          <w:kern w:val="0"/>
          <w:sz w:val="28"/>
          <w:szCs w:val="28"/>
          <w:u w:val="single"/>
          <w:lang w:eastAsia="ru-RU"/>
          <w14:ligatures w14:val="none"/>
        </w:rPr>
        <w:t>использование иностранных мессенджеров</w:t>
      </w:r>
      <w:r w:rsidRPr="00157432">
        <w:rPr>
          <w:rFonts w:ascii="Times New Roman" w:eastAsia="Times New Roman" w:hAnsi="Times New Roman" w:cs="Times New Roman"/>
          <w:color w:val="000000"/>
          <w:kern w:val="0"/>
          <w:sz w:val="28"/>
          <w:szCs w:val="28"/>
          <w:lang w:eastAsia="ru-RU"/>
          <w14:ligatures w14:val="none"/>
        </w:rPr>
        <w:t xml:space="preserve"> (принадлежащих иностранным лицам информационных систем и программ для ЭВМ, которые предназначены и (или) используются для обмена сообщениями исключительно между их пользователями, при котором отправитель определяет получателей сообщений и не предусматривается размещение интернет-пользователями общедоступной информации в интернете).</w:t>
      </w:r>
    </w:p>
    <w:p w14:paraId="0EE3E71B" w14:textId="77777777" w:rsidR="00157432" w:rsidRPr="00157432" w:rsidRDefault="00157432" w:rsidP="00157432">
      <w:pPr>
        <w:shd w:val="clear" w:color="auto" w:fill="FFFFFF"/>
        <w:spacing w:before="150" w:after="150" w:line="240" w:lineRule="auto"/>
        <w:ind w:firstLine="709"/>
        <w:contextualSpacing/>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К таким сервисам отнесены:</w:t>
      </w:r>
    </w:p>
    <w:p w14:paraId="5825C1F6" w14:textId="77777777" w:rsidR="00157432" w:rsidRPr="00157432" w:rsidRDefault="00157432" w:rsidP="00157432">
      <w:pPr>
        <w:shd w:val="clear" w:color="auto" w:fill="FFFFFF"/>
        <w:spacing w:before="150" w:after="150" w:line="240" w:lineRule="auto"/>
        <w:ind w:firstLine="709"/>
        <w:contextualSpacing/>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xml:space="preserve">1. </w:t>
      </w:r>
      <w:r w:rsidRPr="00157432">
        <w:rPr>
          <w:rFonts w:ascii="Times New Roman" w:eastAsia="Times New Roman" w:hAnsi="Times New Roman" w:cs="Times New Roman"/>
          <w:color w:val="000000"/>
          <w:kern w:val="0"/>
          <w:sz w:val="28"/>
          <w:szCs w:val="28"/>
          <w:lang w:val="en-US" w:eastAsia="ru-RU"/>
          <w14:ligatures w14:val="none"/>
        </w:rPr>
        <w:t>Discord</w:t>
      </w:r>
      <w:r w:rsidRPr="00157432">
        <w:rPr>
          <w:rFonts w:ascii="Times New Roman" w:eastAsia="Times New Roman" w:hAnsi="Times New Roman" w:cs="Times New Roman"/>
          <w:color w:val="000000"/>
          <w:kern w:val="0"/>
          <w:sz w:val="28"/>
          <w:szCs w:val="28"/>
          <w:lang w:eastAsia="ru-RU"/>
          <w14:ligatures w14:val="none"/>
        </w:rPr>
        <w:t>;</w:t>
      </w:r>
    </w:p>
    <w:p w14:paraId="3B8EDB53" w14:textId="77777777" w:rsidR="00157432" w:rsidRPr="00157432" w:rsidRDefault="00157432" w:rsidP="00157432">
      <w:pPr>
        <w:shd w:val="clear" w:color="auto" w:fill="FFFFFF"/>
        <w:spacing w:before="150" w:after="150" w:line="240" w:lineRule="auto"/>
        <w:ind w:firstLine="709"/>
        <w:contextualSpacing/>
        <w:rPr>
          <w:rFonts w:ascii="Times New Roman" w:eastAsia="Times New Roman" w:hAnsi="Times New Roman" w:cs="Times New Roman"/>
          <w:color w:val="000000"/>
          <w:kern w:val="0"/>
          <w:sz w:val="28"/>
          <w:szCs w:val="28"/>
          <w:lang w:val="en-US" w:eastAsia="ru-RU"/>
          <w14:ligatures w14:val="none"/>
        </w:rPr>
      </w:pPr>
      <w:r w:rsidRPr="00157432">
        <w:rPr>
          <w:rFonts w:ascii="Times New Roman" w:eastAsia="Times New Roman" w:hAnsi="Times New Roman" w:cs="Times New Roman"/>
          <w:color w:val="000000"/>
          <w:kern w:val="0"/>
          <w:sz w:val="28"/>
          <w:szCs w:val="28"/>
          <w:lang w:val="en-US" w:eastAsia="ru-RU"/>
          <w14:ligatures w14:val="none"/>
        </w:rPr>
        <w:t>2. Microsoft Teams;</w:t>
      </w:r>
    </w:p>
    <w:p w14:paraId="7280DAA3" w14:textId="77777777" w:rsidR="00157432" w:rsidRPr="00157432" w:rsidRDefault="00157432" w:rsidP="00157432">
      <w:pPr>
        <w:shd w:val="clear" w:color="auto" w:fill="FFFFFF"/>
        <w:spacing w:before="150" w:after="150" w:line="240" w:lineRule="auto"/>
        <w:ind w:firstLine="709"/>
        <w:contextualSpacing/>
        <w:rPr>
          <w:rFonts w:ascii="Times New Roman" w:eastAsia="Times New Roman" w:hAnsi="Times New Roman" w:cs="Times New Roman"/>
          <w:color w:val="000000"/>
          <w:kern w:val="0"/>
          <w:sz w:val="28"/>
          <w:szCs w:val="28"/>
          <w:lang w:val="en-US" w:eastAsia="ru-RU"/>
          <w14:ligatures w14:val="none"/>
        </w:rPr>
      </w:pPr>
      <w:r w:rsidRPr="00157432">
        <w:rPr>
          <w:rFonts w:ascii="Times New Roman" w:eastAsia="Times New Roman" w:hAnsi="Times New Roman" w:cs="Times New Roman"/>
          <w:color w:val="000000"/>
          <w:kern w:val="0"/>
          <w:sz w:val="28"/>
          <w:szCs w:val="28"/>
          <w:lang w:val="en-US" w:eastAsia="ru-RU"/>
          <w14:ligatures w14:val="none"/>
        </w:rPr>
        <w:t>3. Skype for Business;</w:t>
      </w:r>
    </w:p>
    <w:p w14:paraId="54509719" w14:textId="77777777" w:rsidR="00157432" w:rsidRPr="00157432" w:rsidRDefault="00157432" w:rsidP="00157432">
      <w:pPr>
        <w:shd w:val="clear" w:color="auto" w:fill="FFFFFF"/>
        <w:spacing w:before="150" w:after="150" w:line="240" w:lineRule="auto"/>
        <w:ind w:firstLine="709"/>
        <w:contextualSpacing/>
        <w:rPr>
          <w:rFonts w:ascii="Times New Roman" w:eastAsia="Times New Roman" w:hAnsi="Times New Roman" w:cs="Times New Roman"/>
          <w:color w:val="000000"/>
          <w:kern w:val="0"/>
          <w:sz w:val="28"/>
          <w:szCs w:val="28"/>
          <w:lang w:val="en-US" w:eastAsia="ru-RU"/>
          <w14:ligatures w14:val="none"/>
        </w:rPr>
      </w:pPr>
      <w:r w:rsidRPr="00157432">
        <w:rPr>
          <w:rFonts w:ascii="Times New Roman" w:eastAsia="Times New Roman" w:hAnsi="Times New Roman" w:cs="Times New Roman"/>
          <w:color w:val="000000"/>
          <w:kern w:val="0"/>
          <w:sz w:val="28"/>
          <w:szCs w:val="28"/>
          <w:lang w:val="en-US" w:eastAsia="ru-RU"/>
          <w14:ligatures w14:val="none"/>
        </w:rPr>
        <w:t>4. Snapchat;</w:t>
      </w:r>
    </w:p>
    <w:p w14:paraId="32C18BE6" w14:textId="77777777" w:rsidR="00157432" w:rsidRPr="00157432" w:rsidRDefault="00157432" w:rsidP="00157432">
      <w:pPr>
        <w:shd w:val="clear" w:color="auto" w:fill="FFFFFF"/>
        <w:spacing w:before="150" w:after="150" w:line="240" w:lineRule="auto"/>
        <w:ind w:firstLine="709"/>
        <w:contextualSpacing/>
        <w:rPr>
          <w:rFonts w:ascii="Times New Roman" w:eastAsia="Times New Roman" w:hAnsi="Times New Roman" w:cs="Times New Roman"/>
          <w:color w:val="000000"/>
          <w:kern w:val="0"/>
          <w:sz w:val="28"/>
          <w:szCs w:val="28"/>
          <w:lang w:val="en-US" w:eastAsia="ru-RU"/>
          <w14:ligatures w14:val="none"/>
        </w:rPr>
      </w:pPr>
      <w:r w:rsidRPr="00157432">
        <w:rPr>
          <w:rFonts w:ascii="Times New Roman" w:eastAsia="Times New Roman" w:hAnsi="Times New Roman" w:cs="Times New Roman"/>
          <w:color w:val="000000"/>
          <w:kern w:val="0"/>
          <w:sz w:val="28"/>
          <w:szCs w:val="28"/>
          <w:lang w:val="en-US" w:eastAsia="ru-RU"/>
          <w14:ligatures w14:val="none"/>
        </w:rPr>
        <w:t>5. Telegram;</w:t>
      </w:r>
    </w:p>
    <w:p w14:paraId="4620CD06" w14:textId="77777777" w:rsidR="00157432" w:rsidRPr="00157432" w:rsidRDefault="00157432" w:rsidP="00157432">
      <w:pPr>
        <w:shd w:val="clear" w:color="auto" w:fill="FFFFFF"/>
        <w:spacing w:before="150" w:after="150" w:line="240" w:lineRule="auto"/>
        <w:ind w:firstLine="709"/>
        <w:contextualSpacing/>
        <w:rPr>
          <w:rFonts w:ascii="Times New Roman" w:eastAsia="Times New Roman" w:hAnsi="Times New Roman" w:cs="Times New Roman"/>
          <w:color w:val="000000"/>
          <w:kern w:val="0"/>
          <w:sz w:val="28"/>
          <w:szCs w:val="28"/>
          <w:lang w:val="en-US" w:eastAsia="ru-RU"/>
          <w14:ligatures w14:val="none"/>
        </w:rPr>
      </w:pPr>
      <w:r w:rsidRPr="00157432">
        <w:rPr>
          <w:rFonts w:ascii="Times New Roman" w:eastAsia="Times New Roman" w:hAnsi="Times New Roman" w:cs="Times New Roman"/>
          <w:color w:val="000000"/>
          <w:kern w:val="0"/>
          <w:sz w:val="28"/>
          <w:szCs w:val="28"/>
          <w:lang w:val="en-US" w:eastAsia="ru-RU"/>
          <w14:ligatures w14:val="none"/>
        </w:rPr>
        <w:t xml:space="preserve">6. </w:t>
      </w:r>
      <w:proofErr w:type="spellStart"/>
      <w:r w:rsidRPr="00157432">
        <w:rPr>
          <w:rFonts w:ascii="Times New Roman" w:eastAsia="Times New Roman" w:hAnsi="Times New Roman" w:cs="Times New Roman"/>
          <w:color w:val="000000"/>
          <w:kern w:val="0"/>
          <w:sz w:val="28"/>
          <w:szCs w:val="28"/>
          <w:lang w:val="en-US" w:eastAsia="ru-RU"/>
          <w14:ligatures w14:val="none"/>
        </w:rPr>
        <w:t>Threema</w:t>
      </w:r>
      <w:proofErr w:type="spellEnd"/>
      <w:r w:rsidRPr="00157432">
        <w:rPr>
          <w:rFonts w:ascii="Times New Roman" w:eastAsia="Times New Roman" w:hAnsi="Times New Roman" w:cs="Times New Roman"/>
          <w:color w:val="000000"/>
          <w:kern w:val="0"/>
          <w:sz w:val="28"/>
          <w:szCs w:val="28"/>
          <w:lang w:val="en-US" w:eastAsia="ru-RU"/>
          <w14:ligatures w14:val="none"/>
        </w:rPr>
        <w:t>;</w:t>
      </w:r>
    </w:p>
    <w:p w14:paraId="73662A2E" w14:textId="77777777" w:rsidR="00157432" w:rsidRPr="00157432" w:rsidRDefault="00157432" w:rsidP="00157432">
      <w:pPr>
        <w:shd w:val="clear" w:color="auto" w:fill="FFFFFF"/>
        <w:spacing w:before="150" w:after="150" w:line="240" w:lineRule="auto"/>
        <w:ind w:firstLine="709"/>
        <w:contextualSpacing/>
        <w:rPr>
          <w:rFonts w:ascii="Times New Roman" w:eastAsia="Times New Roman" w:hAnsi="Times New Roman" w:cs="Times New Roman"/>
          <w:color w:val="000000"/>
          <w:kern w:val="0"/>
          <w:sz w:val="28"/>
          <w:szCs w:val="28"/>
          <w:lang w:val="en-US" w:eastAsia="ru-RU"/>
          <w14:ligatures w14:val="none"/>
        </w:rPr>
      </w:pPr>
      <w:r w:rsidRPr="00157432">
        <w:rPr>
          <w:rFonts w:ascii="Times New Roman" w:eastAsia="Times New Roman" w:hAnsi="Times New Roman" w:cs="Times New Roman"/>
          <w:color w:val="000000"/>
          <w:kern w:val="0"/>
          <w:sz w:val="28"/>
          <w:szCs w:val="28"/>
          <w:lang w:val="en-US" w:eastAsia="ru-RU"/>
          <w14:ligatures w14:val="none"/>
        </w:rPr>
        <w:t>7. Viber;</w:t>
      </w:r>
    </w:p>
    <w:p w14:paraId="316D2019" w14:textId="77777777" w:rsidR="00157432" w:rsidRPr="00157432" w:rsidRDefault="00157432" w:rsidP="00157432">
      <w:pPr>
        <w:shd w:val="clear" w:color="auto" w:fill="FFFFFF"/>
        <w:spacing w:before="150" w:after="150" w:line="240" w:lineRule="auto"/>
        <w:ind w:firstLine="709"/>
        <w:contextualSpacing/>
        <w:rPr>
          <w:rFonts w:ascii="Times New Roman" w:eastAsia="Times New Roman" w:hAnsi="Times New Roman" w:cs="Times New Roman"/>
          <w:color w:val="000000"/>
          <w:kern w:val="0"/>
          <w:sz w:val="28"/>
          <w:szCs w:val="28"/>
          <w:lang w:val="en-US" w:eastAsia="ru-RU"/>
          <w14:ligatures w14:val="none"/>
        </w:rPr>
      </w:pPr>
      <w:r w:rsidRPr="00157432">
        <w:rPr>
          <w:rFonts w:ascii="Times New Roman" w:eastAsia="Times New Roman" w:hAnsi="Times New Roman" w:cs="Times New Roman"/>
          <w:color w:val="000000"/>
          <w:kern w:val="0"/>
          <w:sz w:val="28"/>
          <w:szCs w:val="28"/>
          <w:lang w:val="en-US" w:eastAsia="ru-RU"/>
          <w14:ligatures w14:val="none"/>
        </w:rPr>
        <w:t>8. WhatsApp;</w:t>
      </w:r>
    </w:p>
    <w:p w14:paraId="42751C73" w14:textId="77777777" w:rsidR="00157432" w:rsidRPr="00157432" w:rsidRDefault="00157432" w:rsidP="00157432">
      <w:pPr>
        <w:shd w:val="clear" w:color="auto" w:fill="FFFFFF"/>
        <w:spacing w:before="150" w:after="150" w:line="240" w:lineRule="auto"/>
        <w:ind w:firstLine="709"/>
        <w:contextualSpacing/>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xml:space="preserve">9. </w:t>
      </w:r>
      <w:proofErr w:type="spellStart"/>
      <w:r w:rsidRPr="00157432">
        <w:rPr>
          <w:rFonts w:ascii="Times New Roman" w:eastAsia="Times New Roman" w:hAnsi="Times New Roman" w:cs="Times New Roman"/>
          <w:color w:val="000000"/>
          <w:kern w:val="0"/>
          <w:sz w:val="28"/>
          <w:szCs w:val="28"/>
          <w:lang w:eastAsia="ru-RU"/>
          <w14:ligatures w14:val="none"/>
        </w:rPr>
        <w:t>WeChat</w:t>
      </w:r>
      <w:proofErr w:type="spellEnd"/>
      <w:r w:rsidRPr="00157432">
        <w:rPr>
          <w:rFonts w:ascii="Times New Roman" w:eastAsia="Times New Roman" w:hAnsi="Times New Roman" w:cs="Times New Roman"/>
          <w:color w:val="000000"/>
          <w:kern w:val="0"/>
          <w:sz w:val="28"/>
          <w:szCs w:val="28"/>
          <w:lang w:eastAsia="ru-RU"/>
          <w14:ligatures w14:val="none"/>
        </w:rPr>
        <w:t>.</w:t>
      </w:r>
    </w:p>
    <w:p w14:paraId="21D1388D"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xml:space="preserve">Просим российские организации учитывать новые обстоятельства при планировании своей деятельности, поскольку за использование в ряде случаев запрещенных мессенджеров должностное лицо оштрафуют на сумму от 30 тыс. до 50 тыс. руб. Организация заплатит от 100 тыс. до 700 тыс. руб. в соответствии с ст. 13.11.2 КоАП РФ. Это касается банков, </w:t>
      </w:r>
      <w:proofErr w:type="spellStart"/>
      <w:r w:rsidRPr="00157432">
        <w:rPr>
          <w:rFonts w:ascii="Times New Roman" w:eastAsia="Times New Roman" w:hAnsi="Times New Roman" w:cs="Times New Roman"/>
          <w:color w:val="000000"/>
          <w:kern w:val="0"/>
          <w:sz w:val="28"/>
          <w:szCs w:val="28"/>
          <w:lang w:eastAsia="ru-RU"/>
          <w14:ligatures w14:val="none"/>
        </w:rPr>
        <w:t>некредитных</w:t>
      </w:r>
      <w:proofErr w:type="spellEnd"/>
      <w:r w:rsidRPr="00157432">
        <w:rPr>
          <w:rFonts w:ascii="Times New Roman" w:eastAsia="Times New Roman" w:hAnsi="Times New Roman" w:cs="Times New Roman"/>
          <w:color w:val="000000"/>
          <w:kern w:val="0"/>
          <w:sz w:val="28"/>
          <w:szCs w:val="28"/>
          <w:lang w:eastAsia="ru-RU"/>
          <w14:ligatures w14:val="none"/>
        </w:rPr>
        <w:t xml:space="preserve"> финансовых организаций, госкомпаний и некоторых иных лиц. </w:t>
      </w:r>
    </w:p>
    <w:p w14:paraId="72734BB7"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xml:space="preserve">То же наказание грозит, если к данным сервисам подключить другие </w:t>
      </w:r>
      <w:proofErr w:type="spellStart"/>
      <w:r w:rsidRPr="00157432">
        <w:rPr>
          <w:rFonts w:ascii="Times New Roman" w:eastAsia="Times New Roman" w:hAnsi="Times New Roman" w:cs="Times New Roman"/>
          <w:color w:val="000000"/>
          <w:kern w:val="0"/>
          <w:sz w:val="28"/>
          <w:szCs w:val="28"/>
          <w:lang w:eastAsia="ru-RU"/>
          <w14:ligatures w14:val="none"/>
        </w:rPr>
        <w:t>информсистемы</w:t>
      </w:r>
      <w:proofErr w:type="spellEnd"/>
      <w:r w:rsidRPr="00157432">
        <w:rPr>
          <w:rFonts w:ascii="Times New Roman" w:eastAsia="Times New Roman" w:hAnsi="Times New Roman" w:cs="Times New Roman"/>
          <w:color w:val="000000"/>
          <w:kern w:val="0"/>
          <w:sz w:val="28"/>
          <w:szCs w:val="28"/>
          <w:lang w:eastAsia="ru-RU"/>
          <w14:ligatures w14:val="none"/>
        </w:rPr>
        <w:t xml:space="preserve"> для безналичного перевода денег россиян. </w:t>
      </w:r>
    </w:p>
    <w:p w14:paraId="4C2CAB28"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68AF0B26"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50D9FDFC" w14:textId="4442F5B7" w:rsidR="00157432" w:rsidRPr="00157432" w:rsidRDefault="00157432" w:rsidP="00157432">
      <w:pPr>
        <w:shd w:val="clear" w:color="auto" w:fill="FFFFFF"/>
        <w:spacing w:before="150" w:after="150" w:line="240" w:lineRule="auto"/>
        <w:contextualSpacing/>
        <w:jc w:val="both"/>
        <w:rPr>
          <w:rFonts w:ascii="Times New Roman" w:eastAsia="Times New Roman" w:hAnsi="Times New Roman" w:cs="Times New Roman"/>
          <w:color w:val="000000"/>
          <w:kern w:val="0"/>
          <w:sz w:val="28"/>
          <w:szCs w:val="28"/>
          <w:lang w:eastAsia="ru-RU"/>
          <w14:ligatures w14:val="none"/>
        </w:rPr>
      </w:pPr>
    </w:p>
    <w:p w14:paraId="55F195AC" w14:textId="77777777" w:rsidR="00157432" w:rsidRPr="00157432" w:rsidRDefault="00157432" w:rsidP="00157432">
      <w:pPr>
        <w:shd w:val="clear" w:color="auto" w:fill="FFFFFF"/>
        <w:spacing w:before="150" w:after="150" w:line="240" w:lineRule="auto"/>
        <w:ind w:firstLine="709"/>
        <w:contextualSpacing/>
        <w:jc w:val="center"/>
        <w:rPr>
          <w:rFonts w:ascii="Times New Roman" w:eastAsia="Times New Roman" w:hAnsi="Times New Roman" w:cs="Times New Roman"/>
          <w:b/>
          <w:color w:val="000000"/>
          <w:kern w:val="0"/>
          <w:sz w:val="28"/>
          <w:szCs w:val="28"/>
          <w:lang w:eastAsia="ru-RU"/>
          <w14:ligatures w14:val="none"/>
        </w:rPr>
      </w:pPr>
      <w:r w:rsidRPr="00157432">
        <w:rPr>
          <w:rFonts w:ascii="Times New Roman" w:eastAsia="Times New Roman" w:hAnsi="Times New Roman" w:cs="Times New Roman"/>
          <w:b/>
          <w:color w:val="000000"/>
          <w:kern w:val="0"/>
          <w:sz w:val="28"/>
          <w:szCs w:val="28"/>
          <w:lang w:eastAsia="ru-RU"/>
          <w14:ligatures w14:val="none"/>
        </w:rPr>
        <w:lastRenderedPageBreak/>
        <w:t>Действия при получении товара ненадлежащего качества.</w:t>
      </w:r>
    </w:p>
    <w:p w14:paraId="3007BB41"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33A7894D"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xml:space="preserve">Все большую популярность среди граждан приобретает </w:t>
      </w:r>
      <w:proofErr w:type="spellStart"/>
      <w:r w:rsidRPr="00157432">
        <w:rPr>
          <w:rFonts w:ascii="Times New Roman" w:eastAsia="Times New Roman" w:hAnsi="Times New Roman" w:cs="Times New Roman"/>
          <w:color w:val="000000"/>
          <w:kern w:val="0"/>
          <w:sz w:val="28"/>
          <w:szCs w:val="28"/>
          <w:lang w:eastAsia="ru-RU"/>
          <w14:ligatures w14:val="none"/>
        </w:rPr>
        <w:t>интернет-торговля</w:t>
      </w:r>
      <w:proofErr w:type="spellEnd"/>
      <w:r w:rsidRPr="00157432">
        <w:rPr>
          <w:rFonts w:ascii="Times New Roman" w:eastAsia="Times New Roman" w:hAnsi="Times New Roman" w:cs="Times New Roman"/>
          <w:color w:val="000000"/>
          <w:kern w:val="0"/>
          <w:sz w:val="28"/>
          <w:szCs w:val="28"/>
          <w:lang w:eastAsia="ru-RU"/>
          <w14:ligatures w14:val="none"/>
        </w:rPr>
        <w:t>, поскольку реализация товаров через интернет-магазин удобна и выгодна как для продавцов, так и для покупателей. В отличие от покупок в магазине, при дистанционном способе приобретения моменты выбора, заказа и оплаты товара как правило не совпадают. В связи с этим могут возникать спорные ситуации.</w:t>
      </w:r>
    </w:p>
    <w:p w14:paraId="3D4B1CE6"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Споры в отношении приобретенного дистанционным способом товара возникают, как правило, в следующих случаях:</w:t>
      </w:r>
    </w:p>
    <w:p w14:paraId="05A079CD"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при получении товара потребителем обнаружено несоответствие товара заказу (например, оттенок, цвет);</w:t>
      </w:r>
    </w:p>
    <w:p w14:paraId="786D6391"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покупателю доставлен товар ненадлежащего качества;</w:t>
      </w:r>
    </w:p>
    <w:p w14:paraId="1791B76D"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товар либо не был доставлен, либо доставлен с нарушением определенного продавцом срока.</w:t>
      </w:r>
    </w:p>
    <w:p w14:paraId="4C368CEA"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Рассмотрим эти ситуации.</w:t>
      </w:r>
    </w:p>
    <w:p w14:paraId="63C8CF50" w14:textId="77777777" w:rsidR="00157432" w:rsidRPr="00157432" w:rsidRDefault="00157432" w:rsidP="00157432">
      <w:pPr>
        <w:numPr>
          <w:ilvl w:val="0"/>
          <w:numId w:val="1"/>
        </w:numPr>
        <w:shd w:val="clear" w:color="auto" w:fill="FFFFFF"/>
        <w:spacing w:before="150" w:after="150" w:line="240" w:lineRule="auto"/>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bCs/>
          <w:color w:val="000000"/>
          <w:kern w:val="0"/>
          <w:sz w:val="28"/>
          <w:szCs w:val="28"/>
          <w:lang w:eastAsia="ru-RU"/>
          <w14:ligatures w14:val="none"/>
        </w:rPr>
        <w:t>Получение товара, не соответствующего заказу.</w:t>
      </w:r>
    </w:p>
    <w:p w14:paraId="29C615E4"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xml:space="preserve">В данной ситуации следует руководствоваться статьями 4 и 26.1 Закона РФ от 07.02.1992 N 2300-I "О защите прав потребителей". Если товар имеет надлежащее качество, но отличается от того, что заказывал потребитель, </w:t>
      </w:r>
      <w:proofErr w:type="gramStart"/>
      <w:r w:rsidRPr="00157432">
        <w:rPr>
          <w:rFonts w:ascii="Times New Roman" w:eastAsia="Times New Roman" w:hAnsi="Times New Roman" w:cs="Times New Roman"/>
          <w:color w:val="000000"/>
          <w:kern w:val="0"/>
          <w:sz w:val="28"/>
          <w:szCs w:val="28"/>
          <w:lang w:eastAsia="ru-RU"/>
          <w14:ligatures w14:val="none"/>
        </w:rPr>
        <w:t>то  Законом</w:t>
      </w:r>
      <w:proofErr w:type="gramEnd"/>
      <w:r w:rsidRPr="00157432">
        <w:rPr>
          <w:rFonts w:ascii="Times New Roman" w:eastAsia="Times New Roman" w:hAnsi="Times New Roman" w:cs="Times New Roman"/>
          <w:color w:val="000000"/>
          <w:kern w:val="0"/>
          <w:sz w:val="28"/>
          <w:szCs w:val="28"/>
          <w:lang w:eastAsia="ru-RU"/>
          <w14:ligatures w14:val="none"/>
        </w:rPr>
        <w:t xml:space="preserve"> в этой связи потребителю предоставлено право:</w:t>
      </w:r>
    </w:p>
    <w:p w14:paraId="2F429FE6"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-отказаться от товара после его передачи в течение 7 дней;</w:t>
      </w:r>
    </w:p>
    <w:p w14:paraId="29FD0CC1"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-отказаться от товара в течение 3 месяцев, если в момент доставки информация о порядке и сроках возврата товара надлежащего качества не была предоставлена потребителю в письменной форме;</w:t>
      </w:r>
    </w:p>
    <w:p w14:paraId="6BDF058D"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потребовать возврата стоимости товара, либо замены товара на указанный потребителем при заказе.</w:t>
      </w:r>
    </w:p>
    <w:p w14:paraId="65E4F053" w14:textId="77777777" w:rsidR="00157432" w:rsidRPr="00157432" w:rsidRDefault="00157432" w:rsidP="00157432">
      <w:pPr>
        <w:numPr>
          <w:ilvl w:val="0"/>
          <w:numId w:val="2"/>
        </w:numPr>
        <w:shd w:val="clear" w:color="auto" w:fill="FFFFFF"/>
        <w:spacing w:before="150" w:after="150" w:line="240" w:lineRule="auto"/>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bCs/>
          <w:color w:val="000000"/>
          <w:kern w:val="0"/>
          <w:sz w:val="28"/>
          <w:szCs w:val="28"/>
          <w:lang w:eastAsia="ru-RU"/>
          <w14:ligatures w14:val="none"/>
        </w:rPr>
        <w:t>Доставлен товар ненадлежащего качества.</w:t>
      </w:r>
    </w:p>
    <w:p w14:paraId="1AE494F8"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xml:space="preserve">В этом случае потребитель согласно </w:t>
      </w:r>
      <w:proofErr w:type="spellStart"/>
      <w:r w:rsidRPr="00157432">
        <w:rPr>
          <w:rFonts w:ascii="Times New Roman" w:eastAsia="Times New Roman" w:hAnsi="Times New Roman" w:cs="Times New Roman"/>
          <w:color w:val="000000"/>
          <w:kern w:val="0"/>
          <w:sz w:val="28"/>
          <w:szCs w:val="28"/>
          <w:lang w:eastAsia="ru-RU"/>
          <w14:ligatures w14:val="none"/>
        </w:rPr>
        <w:t>ст.ст</w:t>
      </w:r>
      <w:proofErr w:type="spellEnd"/>
      <w:r w:rsidRPr="00157432">
        <w:rPr>
          <w:rFonts w:ascii="Times New Roman" w:eastAsia="Times New Roman" w:hAnsi="Times New Roman" w:cs="Times New Roman"/>
          <w:color w:val="000000"/>
          <w:kern w:val="0"/>
          <w:sz w:val="28"/>
          <w:szCs w:val="28"/>
          <w:lang w:eastAsia="ru-RU"/>
          <w14:ligatures w14:val="none"/>
        </w:rPr>
        <w:t>. 18-24 Закона РФ от 07.02.1992 N 2300-I "О защите прав потребителей" вправе потребовать от продавца:</w:t>
      </w:r>
    </w:p>
    <w:p w14:paraId="4E33A863"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замены на товар этой же марки (этой же модели и (или) артикула);</w:t>
      </w:r>
    </w:p>
    <w:p w14:paraId="2ECFC3F2"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-замены на такой же товар другой марки (модели, артикула) с соответствующим перерасчетом покупной цены;</w:t>
      </w:r>
    </w:p>
    <w:p w14:paraId="739CD68E"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-соразмерного уменьшения покупной цены;</w:t>
      </w:r>
    </w:p>
    <w:p w14:paraId="62DFF5E7"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-незамедлительного безвозмездного устранения недостатков товара или возмещения расходов на их исправление потребителем или третьим лицом;</w:t>
      </w:r>
    </w:p>
    <w:p w14:paraId="44E9838C"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-возврата уплаченной суммы.</w:t>
      </w:r>
    </w:p>
    <w:p w14:paraId="4D686986" w14:textId="77777777" w:rsidR="00157432" w:rsidRPr="00157432" w:rsidRDefault="00157432" w:rsidP="00157432">
      <w:pPr>
        <w:numPr>
          <w:ilvl w:val="0"/>
          <w:numId w:val="3"/>
        </w:numPr>
        <w:shd w:val="clear" w:color="auto" w:fill="FFFFFF"/>
        <w:spacing w:before="150" w:after="150" w:line="240" w:lineRule="auto"/>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bCs/>
          <w:color w:val="000000"/>
          <w:kern w:val="0"/>
          <w:sz w:val="28"/>
          <w:szCs w:val="28"/>
          <w:lang w:eastAsia="ru-RU"/>
          <w14:ligatures w14:val="none"/>
        </w:rPr>
        <w:t>Товар не доставлен, либо доставлен с нарушением оговоренного срока доставки.</w:t>
      </w:r>
    </w:p>
    <w:p w14:paraId="39A52773"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В подобной ситуации ст. 23.1 Закона РФ от 07.02.1992 N 2300-I "О защите прав потребителей" предусматривает следующие действия.</w:t>
      </w:r>
    </w:p>
    <w:p w14:paraId="0FE74497"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 xml:space="preserve">1) </w:t>
      </w:r>
      <w:proofErr w:type="gramStart"/>
      <w:r w:rsidRPr="00157432">
        <w:rPr>
          <w:rFonts w:ascii="Times New Roman" w:eastAsia="Times New Roman" w:hAnsi="Times New Roman" w:cs="Times New Roman"/>
          <w:color w:val="000000"/>
          <w:kern w:val="0"/>
          <w:sz w:val="28"/>
          <w:szCs w:val="28"/>
          <w:lang w:eastAsia="ru-RU"/>
          <w14:ligatures w14:val="none"/>
        </w:rPr>
        <w:t>В</w:t>
      </w:r>
      <w:proofErr w:type="gramEnd"/>
      <w:r w:rsidRPr="00157432">
        <w:rPr>
          <w:rFonts w:ascii="Times New Roman" w:eastAsia="Times New Roman" w:hAnsi="Times New Roman" w:cs="Times New Roman"/>
          <w:color w:val="000000"/>
          <w:kern w:val="0"/>
          <w:sz w:val="28"/>
          <w:szCs w:val="28"/>
          <w:lang w:eastAsia="ru-RU"/>
          <w14:ligatures w14:val="none"/>
        </w:rPr>
        <w:t xml:space="preserve"> случае планирования оплаты товара непосредственно при его получении:</w:t>
      </w:r>
    </w:p>
    <w:p w14:paraId="363F1838"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-отказ от оплаты и принятия товара;</w:t>
      </w:r>
    </w:p>
    <w:p w14:paraId="2D90DB23"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-установление нового срока для передачи товара.</w:t>
      </w:r>
    </w:p>
    <w:p w14:paraId="2933896F"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lastRenderedPageBreak/>
        <w:t xml:space="preserve">2) </w:t>
      </w:r>
      <w:proofErr w:type="gramStart"/>
      <w:r w:rsidRPr="00157432">
        <w:rPr>
          <w:rFonts w:ascii="Times New Roman" w:eastAsia="Times New Roman" w:hAnsi="Times New Roman" w:cs="Times New Roman"/>
          <w:color w:val="000000"/>
          <w:kern w:val="0"/>
          <w:sz w:val="28"/>
          <w:szCs w:val="28"/>
          <w:lang w:eastAsia="ru-RU"/>
          <w14:ligatures w14:val="none"/>
        </w:rPr>
        <w:t>В</w:t>
      </w:r>
      <w:proofErr w:type="gramEnd"/>
      <w:r w:rsidRPr="00157432">
        <w:rPr>
          <w:rFonts w:ascii="Times New Roman" w:eastAsia="Times New Roman" w:hAnsi="Times New Roman" w:cs="Times New Roman"/>
          <w:color w:val="000000"/>
          <w:kern w:val="0"/>
          <w:sz w:val="28"/>
          <w:szCs w:val="28"/>
          <w:lang w:eastAsia="ru-RU"/>
          <w14:ligatures w14:val="none"/>
        </w:rPr>
        <w:t xml:space="preserve"> случае если оплата товара была произведена при оформлении заказа:</w:t>
      </w:r>
    </w:p>
    <w:p w14:paraId="392C383F"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-установление нового срока для передачи оплаченного товара</w:t>
      </w:r>
      <w:r w:rsidRPr="00157432">
        <w:rPr>
          <w:rFonts w:ascii="Times New Roman" w:eastAsia="Times New Roman" w:hAnsi="Times New Roman" w:cs="Times New Roman"/>
          <w:b/>
          <w:bCs/>
          <w:color w:val="000000"/>
          <w:kern w:val="0"/>
          <w:sz w:val="28"/>
          <w:szCs w:val="28"/>
          <w:lang w:eastAsia="ru-RU"/>
          <w14:ligatures w14:val="none"/>
        </w:rPr>
        <w:t>;</w:t>
      </w:r>
    </w:p>
    <w:p w14:paraId="7076A951"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-требование возврата суммы предварительной оплаты товара, не переданного продавцом.</w:t>
      </w:r>
    </w:p>
    <w:p w14:paraId="134A7FDD"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Если доставка товара была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на условиях, предусмотренных договором (п.20 Правил продажи товаров по договору розничной купли-продажи, утвержденных постановлением Правительства РФ от 31 декабря 2020 года N 2463).</w:t>
      </w:r>
    </w:p>
    <w:p w14:paraId="2C180971"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iCs/>
          <w:color w:val="000000"/>
          <w:kern w:val="0"/>
          <w:sz w:val="28"/>
          <w:szCs w:val="28"/>
          <w:lang w:eastAsia="ru-RU"/>
          <w14:ligatures w14:val="none"/>
        </w:rPr>
        <w:t>Важно знать!  В случае неполучения товара по вине потребителя договором розничной купли продажи может быть предусмотрена оплата повторной доставки, оплата за хранение товара в месте выдачи более установленного продавцом срока получения осуществляется также потребителем. В данном случае это не будет нарушением.   </w:t>
      </w:r>
    </w:p>
    <w:p w14:paraId="312F0AD2"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u w:val="single"/>
          <w:lang w:eastAsia="ru-RU"/>
          <w14:ligatures w14:val="none"/>
        </w:rPr>
      </w:pPr>
      <w:r w:rsidRPr="00157432">
        <w:rPr>
          <w:rFonts w:ascii="Times New Roman" w:eastAsia="Times New Roman" w:hAnsi="Times New Roman" w:cs="Times New Roman"/>
          <w:bCs/>
          <w:color w:val="000000"/>
          <w:kern w:val="0"/>
          <w:sz w:val="28"/>
          <w:szCs w:val="28"/>
          <w:u w:val="single"/>
          <w:lang w:eastAsia="ru-RU"/>
          <w14:ligatures w14:val="none"/>
        </w:rPr>
        <w:t>Как предъявить требования и направить претензию?</w:t>
      </w:r>
    </w:p>
    <w:p w14:paraId="74BEDACD"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При возникновении спора необходимо направить письменную претензию (описать ситуацию и указать требования, а также приложить копии документов, имеющих отношение к существу вопроса), способ и форма, которой должны быть указаны продавцом. В случае отсутствия размещенной продавцом информации о способе и форме направления претензии, ее необходимо вручить продавцу в двух экземплярах, получив в своем экземпляре отметку о принятии (печать, подпись, дата), либо направить ее на электронный адрес (при наличии) или юридический адрес продавца по почте России заказным письмом с уведомлением о вручении и описью вложения.</w:t>
      </w:r>
    </w:p>
    <w:p w14:paraId="58DCD35F"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Если в течении десяти (календарных) дней с момента получения вашего обращения разрешить данную ситуацию в досудебном порядке не представится возможным, соответствующий спор может быть разрешен исключительно в рамках гражданского судопроизводства.</w:t>
      </w:r>
    </w:p>
    <w:p w14:paraId="2AA5C8BE"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bCs/>
          <w:color w:val="000000"/>
          <w:kern w:val="0"/>
          <w:sz w:val="28"/>
          <w:szCs w:val="28"/>
          <w:lang w:eastAsia="ru-RU"/>
          <w14:ligatures w14:val="none"/>
        </w:rPr>
        <w:t>ОБРАЩАЕМ ВНИМАНИЕ</w:t>
      </w:r>
      <w:r w:rsidRPr="00157432">
        <w:rPr>
          <w:rFonts w:ascii="Times New Roman" w:eastAsia="Times New Roman" w:hAnsi="Times New Roman" w:cs="Times New Roman"/>
          <w:color w:val="000000"/>
          <w:kern w:val="0"/>
          <w:sz w:val="28"/>
          <w:szCs w:val="28"/>
          <w:lang w:eastAsia="ru-RU"/>
          <w14:ligatures w14:val="none"/>
        </w:rPr>
        <w:t xml:space="preserve">, что крупные интернет платформы (OZON, </w:t>
      </w:r>
      <w:proofErr w:type="spellStart"/>
      <w:r w:rsidRPr="00157432">
        <w:rPr>
          <w:rFonts w:ascii="Times New Roman" w:eastAsia="Times New Roman" w:hAnsi="Times New Roman" w:cs="Times New Roman"/>
          <w:color w:val="000000"/>
          <w:kern w:val="0"/>
          <w:sz w:val="28"/>
          <w:szCs w:val="28"/>
          <w:lang w:eastAsia="ru-RU"/>
          <w14:ligatures w14:val="none"/>
        </w:rPr>
        <w:t>Яндекс.Маркет</w:t>
      </w:r>
      <w:proofErr w:type="spellEnd"/>
      <w:r w:rsidRPr="00157432">
        <w:rPr>
          <w:rFonts w:ascii="Times New Roman" w:eastAsia="Times New Roman" w:hAnsi="Times New Roman" w:cs="Times New Roman"/>
          <w:color w:val="000000"/>
          <w:kern w:val="0"/>
          <w:sz w:val="28"/>
          <w:szCs w:val="28"/>
          <w:lang w:eastAsia="ru-RU"/>
          <w14:ligatures w14:val="none"/>
        </w:rPr>
        <w:t xml:space="preserve">, </w:t>
      </w:r>
      <w:proofErr w:type="spellStart"/>
      <w:r w:rsidRPr="00157432">
        <w:rPr>
          <w:rFonts w:ascii="Times New Roman" w:eastAsia="Times New Roman" w:hAnsi="Times New Roman" w:cs="Times New Roman"/>
          <w:color w:val="000000"/>
          <w:kern w:val="0"/>
          <w:sz w:val="28"/>
          <w:szCs w:val="28"/>
          <w:lang w:eastAsia="ru-RU"/>
          <w14:ligatures w14:val="none"/>
        </w:rPr>
        <w:t>Wildberries</w:t>
      </w:r>
      <w:proofErr w:type="spellEnd"/>
      <w:r w:rsidRPr="00157432">
        <w:rPr>
          <w:rFonts w:ascii="Times New Roman" w:eastAsia="Times New Roman" w:hAnsi="Times New Roman" w:cs="Times New Roman"/>
          <w:color w:val="000000"/>
          <w:kern w:val="0"/>
          <w:sz w:val="28"/>
          <w:szCs w:val="28"/>
          <w:lang w:eastAsia="ru-RU"/>
          <w14:ligatures w14:val="none"/>
        </w:rPr>
        <w:t xml:space="preserve"> и другие), по своей правовой сути зачастую являются лишь </w:t>
      </w:r>
      <w:proofErr w:type="spellStart"/>
      <w:r w:rsidRPr="00157432">
        <w:rPr>
          <w:rFonts w:ascii="Times New Roman" w:eastAsia="Times New Roman" w:hAnsi="Times New Roman" w:cs="Times New Roman"/>
          <w:color w:val="000000"/>
          <w:kern w:val="0"/>
          <w:sz w:val="28"/>
          <w:szCs w:val="28"/>
          <w:lang w:eastAsia="ru-RU"/>
          <w14:ligatures w14:val="none"/>
        </w:rPr>
        <w:t>агрегаторами</w:t>
      </w:r>
      <w:proofErr w:type="spellEnd"/>
      <w:r w:rsidRPr="00157432">
        <w:rPr>
          <w:rFonts w:ascii="Times New Roman" w:eastAsia="Times New Roman" w:hAnsi="Times New Roman" w:cs="Times New Roman"/>
          <w:color w:val="000000"/>
          <w:kern w:val="0"/>
          <w:sz w:val="28"/>
          <w:szCs w:val="28"/>
          <w:lang w:eastAsia="ru-RU"/>
          <w14:ligatures w14:val="none"/>
        </w:rPr>
        <w:t xml:space="preserve">. </w:t>
      </w:r>
      <w:proofErr w:type="spellStart"/>
      <w:r w:rsidRPr="00157432">
        <w:rPr>
          <w:rFonts w:ascii="Times New Roman" w:eastAsia="Times New Roman" w:hAnsi="Times New Roman" w:cs="Times New Roman"/>
          <w:color w:val="000000"/>
          <w:kern w:val="0"/>
          <w:sz w:val="28"/>
          <w:szCs w:val="28"/>
          <w:lang w:eastAsia="ru-RU"/>
          <w14:ligatures w14:val="none"/>
        </w:rPr>
        <w:t>Агрегатор</w:t>
      </w:r>
      <w:proofErr w:type="spellEnd"/>
      <w:r w:rsidRPr="00157432">
        <w:rPr>
          <w:rFonts w:ascii="Times New Roman" w:eastAsia="Times New Roman" w:hAnsi="Times New Roman" w:cs="Times New Roman"/>
          <w:color w:val="000000"/>
          <w:kern w:val="0"/>
          <w:sz w:val="28"/>
          <w:szCs w:val="28"/>
          <w:lang w:eastAsia="ru-RU"/>
          <w14:ligatures w14:val="none"/>
        </w:rPr>
        <w:t xml:space="preserve"> – организация, которая является владельцем программ и (или) сайтов в сети Интернет и предоставляет потребителю возможность одновременно ознакомиться с предложением продавца о заключении договора купли-продажи товара, заключить с продавцом договор купли-продажи, а также произвести предварительную оплату указанного товара. Продавцом товара в большинстве случаев торговая площадка не является. При покупке товара на торговой площадке и в случае наличия спора, требования необходимо предъявлять непосредственно продавцу. Сделать это можно через личный кабинет </w:t>
      </w:r>
      <w:proofErr w:type="spellStart"/>
      <w:r w:rsidRPr="00157432">
        <w:rPr>
          <w:rFonts w:ascii="Times New Roman" w:eastAsia="Times New Roman" w:hAnsi="Times New Roman" w:cs="Times New Roman"/>
          <w:color w:val="000000"/>
          <w:kern w:val="0"/>
          <w:sz w:val="28"/>
          <w:szCs w:val="28"/>
          <w:lang w:eastAsia="ru-RU"/>
          <w14:ligatures w14:val="none"/>
        </w:rPr>
        <w:t>агрегатора</w:t>
      </w:r>
      <w:proofErr w:type="spellEnd"/>
      <w:r w:rsidRPr="00157432">
        <w:rPr>
          <w:rFonts w:ascii="Times New Roman" w:eastAsia="Times New Roman" w:hAnsi="Times New Roman" w:cs="Times New Roman"/>
          <w:color w:val="000000"/>
          <w:kern w:val="0"/>
          <w:sz w:val="28"/>
          <w:szCs w:val="28"/>
          <w:lang w:eastAsia="ru-RU"/>
          <w14:ligatures w14:val="none"/>
        </w:rPr>
        <w:t>, либо связавшись непосредственно с самим продавцом. Сведения о продавце содержатся в карточках товаров, а также в чеках покупок с указанием ИНН продавца/поставщика.</w:t>
      </w:r>
    </w:p>
    <w:p w14:paraId="3512E3B6"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u w:val="single"/>
          <w:lang w:eastAsia="ru-RU"/>
          <w14:ligatures w14:val="none"/>
        </w:rPr>
      </w:pPr>
      <w:r w:rsidRPr="00157432">
        <w:rPr>
          <w:rFonts w:ascii="Times New Roman" w:eastAsia="Times New Roman" w:hAnsi="Times New Roman" w:cs="Times New Roman"/>
          <w:bCs/>
          <w:color w:val="000000"/>
          <w:kern w:val="0"/>
          <w:sz w:val="28"/>
          <w:szCs w:val="28"/>
          <w:u w:val="single"/>
          <w:lang w:eastAsia="ru-RU"/>
          <w14:ligatures w14:val="none"/>
        </w:rPr>
        <w:lastRenderedPageBreak/>
        <w:t>Что делать в случае отказа продавца в выполнении требований потребителя?</w:t>
      </w:r>
    </w:p>
    <w:p w14:paraId="30B689EC"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157432">
        <w:rPr>
          <w:rFonts w:ascii="Times New Roman" w:eastAsia="Times New Roman" w:hAnsi="Times New Roman" w:cs="Times New Roman"/>
          <w:color w:val="000000"/>
          <w:kern w:val="0"/>
          <w:sz w:val="28"/>
          <w:szCs w:val="28"/>
          <w:lang w:eastAsia="ru-RU"/>
          <w14:ligatures w14:val="none"/>
        </w:rPr>
        <w:t>Если при каждом из вышеописанных обстоятельств не получилось урегулировать спор в претензионном порядке, то дальнейшее разрешение спора возможно исключительно в судебном порядке.</w:t>
      </w:r>
    </w:p>
    <w:p w14:paraId="65D5DD2D"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5892FB43"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19BE131B"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2BEFBD83"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2746281A"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497D3B4C"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6458A1E2"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37473BAF"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42C98795"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48634542"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2364BE8F"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6AEF35A9"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75EA79B2"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3F4B91AF"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5120AF54"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6DF311AA"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20F99308"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218A5F84"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547F1AFA"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2B3AC25C"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083F1F96"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78AB8100"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6680D016"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76BBDC31"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1FFB3BD7"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04335A49"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411B5851"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5118054C"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219027B4"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324FD7DE"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3C193152"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2D85F02E"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065BE2F1"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0E1DDCF2"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2AB1D588"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03597CEE"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1B1A649F" w14:textId="77777777" w:rsidR="00157432" w:rsidRPr="00157432" w:rsidRDefault="00157432" w:rsidP="00157432">
      <w:pPr>
        <w:shd w:val="clear" w:color="auto" w:fill="FFFFFF"/>
        <w:spacing w:before="150" w:after="150" w:line="240"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7C7FAE42" w14:textId="406FC2C0" w:rsidR="00F235E9" w:rsidRDefault="00F235E9" w:rsidP="00F235E9">
      <w:pPr>
        <w:tabs>
          <w:tab w:val="left" w:pos="1558"/>
        </w:tabs>
      </w:pPr>
    </w:p>
    <w:p w14:paraId="57586B1B" w14:textId="1A8F09EE" w:rsidR="00F235E9" w:rsidRPr="00F235E9" w:rsidRDefault="00F235E9" w:rsidP="00F235E9">
      <w:pPr>
        <w:tabs>
          <w:tab w:val="left" w:pos="1558"/>
        </w:tabs>
      </w:pPr>
      <w:bookmarkStart w:id="1" w:name="_GoBack"/>
      <w:bookmarkEnd w:id="1"/>
    </w:p>
    <w:sectPr w:rsidR="00F235E9" w:rsidRPr="00F23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37FA"/>
    <w:multiLevelType w:val="multilevel"/>
    <w:tmpl w:val="8318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945DED"/>
    <w:multiLevelType w:val="multilevel"/>
    <w:tmpl w:val="445A8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6235D2"/>
    <w:multiLevelType w:val="hybridMultilevel"/>
    <w:tmpl w:val="95CC30C6"/>
    <w:lvl w:ilvl="0" w:tplc="906AD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94B171F"/>
    <w:multiLevelType w:val="multilevel"/>
    <w:tmpl w:val="8416C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CB"/>
    <w:rsid w:val="00157432"/>
    <w:rsid w:val="003E58C2"/>
    <w:rsid w:val="00467F76"/>
    <w:rsid w:val="004C05EC"/>
    <w:rsid w:val="004E71E3"/>
    <w:rsid w:val="005E30CB"/>
    <w:rsid w:val="00637767"/>
    <w:rsid w:val="00677CA7"/>
    <w:rsid w:val="00773A80"/>
    <w:rsid w:val="007D2EAB"/>
    <w:rsid w:val="00892397"/>
    <w:rsid w:val="00A36662"/>
    <w:rsid w:val="00B04D3B"/>
    <w:rsid w:val="00B20DE4"/>
    <w:rsid w:val="00BA5765"/>
    <w:rsid w:val="00ED7D8B"/>
    <w:rsid w:val="00F2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1843"/>
  <w15:chartTrackingRefBased/>
  <w15:docId w15:val="{D1B736FB-9C0C-4FA9-B7B1-97C6BB40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76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773A80"/>
    <w:rPr>
      <w:b/>
      <w:bCs/>
    </w:rPr>
  </w:style>
  <w:style w:type="character" w:styleId="a5">
    <w:name w:val="Emphasis"/>
    <w:basedOn w:val="a0"/>
    <w:uiPriority w:val="20"/>
    <w:qFormat/>
    <w:rsid w:val="00773A80"/>
    <w:rPr>
      <w:i/>
      <w:iCs/>
    </w:rPr>
  </w:style>
  <w:style w:type="character" w:styleId="a6">
    <w:name w:val="Hyperlink"/>
    <w:basedOn w:val="a0"/>
    <w:uiPriority w:val="99"/>
    <w:semiHidden/>
    <w:unhideWhenUsed/>
    <w:rsid w:val="00773A80"/>
    <w:rPr>
      <w:color w:val="0000FF"/>
      <w:u w:val="single"/>
    </w:rPr>
  </w:style>
  <w:style w:type="character" w:customStyle="1" w:styleId="feeds-pagenavigationicon">
    <w:name w:val="feeds-page__navigation_icon"/>
    <w:basedOn w:val="a0"/>
    <w:rsid w:val="00892397"/>
  </w:style>
  <w:style w:type="character" w:customStyle="1" w:styleId="feeds-pagenavigationtooltip">
    <w:name w:val="feeds-page__navigation_tooltip"/>
    <w:basedOn w:val="a0"/>
    <w:rsid w:val="0089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29848">
      <w:bodyDiv w:val="1"/>
      <w:marLeft w:val="0"/>
      <w:marRight w:val="0"/>
      <w:marTop w:val="0"/>
      <w:marBottom w:val="0"/>
      <w:divBdr>
        <w:top w:val="none" w:sz="0" w:space="0" w:color="auto"/>
        <w:left w:val="none" w:sz="0" w:space="0" w:color="auto"/>
        <w:bottom w:val="none" w:sz="0" w:space="0" w:color="auto"/>
        <w:right w:val="none" w:sz="0" w:space="0" w:color="auto"/>
      </w:divBdr>
    </w:div>
    <w:div w:id="1185023039">
      <w:bodyDiv w:val="1"/>
      <w:marLeft w:val="0"/>
      <w:marRight w:val="0"/>
      <w:marTop w:val="0"/>
      <w:marBottom w:val="0"/>
      <w:divBdr>
        <w:top w:val="none" w:sz="0" w:space="0" w:color="auto"/>
        <w:left w:val="none" w:sz="0" w:space="0" w:color="auto"/>
        <w:bottom w:val="none" w:sz="0" w:space="0" w:color="auto"/>
        <w:right w:val="none" w:sz="0" w:space="0" w:color="auto"/>
      </w:divBdr>
    </w:div>
    <w:div w:id="1300694786">
      <w:bodyDiv w:val="1"/>
      <w:marLeft w:val="0"/>
      <w:marRight w:val="0"/>
      <w:marTop w:val="0"/>
      <w:marBottom w:val="0"/>
      <w:divBdr>
        <w:top w:val="none" w:sz="0" w:space="0" w:color="auto"/>
        <w:left w:val="none" w:sz="0" w:space="0" w:color="auto"/>
        <w:bottom w:val="none" w:sz="0" w:space="0" w:color="auto"/>
        <w:right w:val="none" w:sz="0" w:space="0" w:color="auto"/>
      </w:divBdr>
    </w:div>
    <w:div w:id="1309280403">
      <w:bodyDiv w:val="1"/>
      <w:marLeft w:val="0"/>
      <w:marRight w:val="0"/>
      <w:marTop w:val="0"/>
      <w:marBottom w:val="0"/>
      <w:divBdr>
        <w:top w:val="none" w:sz="0" w:space="0" w:color="auto"/>
        <w:left w:val="none" w:sz="0" w:space="0" w:color="auto"/>
        <w:bottom w:val="none" w:sz="0" w:space="0" w:color="auto"/>
        <w:right w:val="none" w:sz="0" w:space="0" w:color="auto"/>
      </w:divBdr>
    </w:div>
    <w:div w:id="1386023589">
      <w:bodyDiv w:val="1"/>
      <w:marLeft w:val="0"/>
      <w:marRight w:val="0"/>
      <w:marTop w:val="0"/>
      <w:marBottom w:val="0"/>
      <w:divBdr>
        <w:top w:val="none" w:sz="0" w:space="0" w:color="auto"/>
        <w:left w:val="none" w:sz="0" w:space="0" w:color="auto"/>
        <w:bottom w:val="none" w:sz="0" w:space="0" w:color="auto"/>
        <w:right w:val="none" w:sz="0" w:space="0" w:color="auto"/>
      </w:divBdr>
    </w:div>
    <w:div w:id="1401176223">
      <w:bodyDiv w:val="1"/>
      <w:marLeft w:val="0"/>
      <w:marRight w:val="0"/>
      <w:marTop w:val="0"/>
      <w:marBottom w:val="0"/>
      <w:divBdr>
        <w:top w:val="none" w:sz="0" w:space="0" w:color="auto"/>
        <w:left w:val="none" w:sz="0" w:space="0" w:color="auto"/>
        <w:bottom w:val="none" w:sz="0" w:space="0" w:color="auto"/>
        <w:right w:val="none" w:sz="0" w:space="0" w:color="auto"/>
      </w:divBdr>
    </w:div>
    <w:div w:id="1601181574">
      <w:bodyDiv w:val="1"/>
      <w:marLeft w:val="0"/>
      <w:marRight w:val="0"/>
      <w:marTop w:val="0"/>
      <w:marBottom w:val="0"/>
      <w:divBdr>
        <w:top w:val="none" w:sz="0" w:space="0" w:color="auto"/>
        <w:left w:val="none" w:sz="0" w:space="0" w:color="auto"/>
        <w:bottom w:val="none" w:sz="0" w:space="0" w:color="auto"/>
        <w:right w:val="none" w:sz="0" w:space="0" w:color="auto"/>
      </w:divBdr>
    </w:div>
    <w:div w:id="1613247589">
      <w:bodyDiv w:val="1"/>
      <w:marLeft w:val="0"/>
      <w:marRight w:val="0"/>
      <w:marTop w:val="0"/>
      <w:marBottom w:val="0"/>
      <w:divBdr>
        <w:top w:val="none" w:sz="0" w:space="0" w:color="auto"/>
        <w:left w:val="none" w:sz="0" w:space="0" w:color="auto"/>
        <w:bottom w:val="none" w:sz="0" w:space="0" w:color="auto"/>
        <w:right w:val="none" w:sz="0" w:space="0" w:color="auto"/>
      </w:divBdr>
    </w:div>
    <w:div w:id="1833598951">
      <w:bodyDiv w:val="1"/>
      <w:marLeft w:val="0"/>
      <w:marRight w:val="0"/>
      <w:marTop w:val="0"/>
      <w:marBottom w:val="0"/>
      <w:divBdr>
        <w:top w:val="none" w:sz="0" w:space="0" w:color="auto"/>
        <w:left w:val="none" w:sz="0" w:space="0" w:color="auto"/>
        <w:bottom w:val="none" w:sz="0" w:space="0" w:color="auto"/>
        <w:right w:val="none" w:sz="0" w:space="0" w:color="auto"/>
      </w:divBdr>
    </w:div>
    <w:div w:id="2133011849">
      <w:bodyDiv w:val="1"/>
      <w:marLeft w:val="0"/>
      <w:marRight w:val="0"/>
      <w:marTop w:val="0"/>
      <w:marBottom w:val="0"/>
      <w:divBdr>
        <w:top w:val="none" w:sz="0" w:space="0" w:color="auto"/>
        <w:left w:val="none" w:sz="0" w:space="0" w:color="auto"/>
        <w:bottom w:val="none" w:sz="0" w:space="0" w:color="auto"/>
        <w:right w:val="none" w:sz="0" w:space="0" w:color="auto"/>
      </w:divBdr>
      <w:divsChild>
        <w:div w:id="1594700797">
          <w:marLeft w:val="0"/>
          <w:marRight w:val="0"/>
          <w:marTop w:val="0"/>
          <w:marBottom w:val="960"/>
          <w:divBdr>
            <w:top w:val="none" w:sz="0" w:space="0" w:color="auto"/>
            <w:left w:val="none" w:sz="0" w:space="0" w:color="auto"/>
            <w:bottom w:val="none" w:sz="0" w:space="0" w:color="auto"/>
            <w:right w:val="none" w:sz="0" w:space="0" w:color="auto"/>
          </w:divBdr>
        </w:div>
        <w:div w:id="241531698">
          <w:marLeft w:val="0"/>
          <w:marRight w:val="720"/>
          <w:marTop w:val="0"/>
          <w:marBottom w:val="0"/>
          <w:divBdr>
            <w:top w:val="none" w:sz="0" w:space="0" w:color="auto"/>
            <w:left w:val="none" w:sz="0" w:space="0" w:color="auto"/>
            <w:bottom w:val="none" w:sz="0" w:space="0" w:color="auto"/>
            <w:right w:val="none" w:sz="0" w:space="0" w:color="auto"/>
          </w:divBdr>
          <w:divsChild>
            <w:div w:id="87384051">
              <w:marLeft w:val="0"/>
              <w:marRight w:val="0"/>
              <w:marTop w:val="0"/>
              <w:marBottom w:val="120"/>
              <w:divBdr>
                <w:top w:val="none" w:sz="0" w:space="0" w:color="auto"/>
                <w:left w:val="none" w:sz="0" w:space="0" w:color="auto"/>
                <w:bottom w:val="none" w:sz="0" w:space="0" w:color="auto"/>
                <w:right w:val="none" w:sz="0" w:space="0" w:color="auto"/>
              </w:divBdr>
            </w:div>
            <w:div w:id="374500310">
              <w:marLeft w:val="0"/>
              <w:marRight w:val="0"/>
              <w:marTop w:val="0"/>
              <w:marBottom w:val="120"/>
              <w:divBdr>
                <w:top w:val="none" w:sz="0" w:space="0" w:color="auto"/>
                <w:left w:val="none" w:sz="0" w:space="0" w:color="auto"/>
                <w:bottom w:val="none" w:sz="0" w:space="0" w:color="auto"/>
                <w:right w:val="none" w:sz="0" w:space="0" w:color="auto"/>
              </w:divBdr>
            </w:div>
          </w:divsChild>
        </w:div>
        <w:div w:id="1754014469">
          <w:marLeft w:val="0"/>
          <w:marRight w:val="0"/>
          <w:marTop w:val="0"/>
          <w:marBottom w:val="0"/>
          <w:divBdr>
            <w:top w:val="none" w:sz="0" w:space="0" w:color="auto"/>
            <w:left w:val="none" w:sz="0" w:space="0" w:color="auto"/>
            <w:bottom w:val="none" w:sz="0" w:space="0" w:color="auto"/>
            <w:right w:val="none" w:sz="0" w:space="0" w:color="auto"/>
          </w:divBdr>
          <w:divsChild>
            <w:div w:id="1659840034">
              <w:marLeft w:val="0"/>
              <w:marRight w:val="0"/>
              <w:marTop w:val="0"/>
              <w:marBottom w:val="0"/>
              <w:divBdr>
                <w:top w:val="none" w:sz="0" w:space="0" w:color="auto"/>
                <w:left w:val="none" w:sz="0" w:space="0" w:color="auto"/>
                <w:bottom w:val="none" w:sz="0" w:space="0" w:color="auto"/>
                <w:right w:val="none" w:sz="0" w:space="0" w:color="auto"/>
              </w:divBdr>
              <w:divsChild>
                <w:div w:id="15014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Гиляна Эрдниева</dc:creator>
  <cp:keywords/>
  <dc:description/>
  <cp:lastModifiedBy>Эрдниева Гиляна Витальевна</cp:lastModifiedBy>
  <cp:revision>11</cp:revision>
  <dcterms:created xsi:type="dcterms:W3CDTF">2023-12-15T13:01:00Z</dcterms:created>
  <dcterms:modified xsi:type="dcterms:W3CDTF">2023-12-20T14:54:00Z</dcterms:modified>
</cp:coreProperties>
</file>